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8" w:rsidRDefault="000D2076">
      <w:r>
        <w:rPr>
          <w:noProof/>
          <w:lang w:eastAsia="ru-RU"/>
        </w:rPr>
        <w:drawing>
          <wp:inline distT="0" distB="0" distL="0" distR="0">
            <wp:extent cx="2552700" cy="2577127"/>
            <wp:effectExtent l="19050" t="0" r="0" b="0"/>
            <wp:docPr id="1" name="preview-image" descr="http://maminsite.ru/pages.files/school/ada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aminsite.ru/pages.files/school/ada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7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76" w:rsidRPr="000D2076" w:rsidRDefault="000D2076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 w:rsidRPr="000D2076">
        <w:rPr>
          <w:rFonts w:ascii="Times New Roman" w:hAnsi="Times New Roman" w:cs="Times New Roman"/>
          <w:sz w:val="28"/>
          <w:szCs w:val="28"/>
        </w:rPr>
        <w:t xml:space="preserve">Все многообразие </w:t>
      </w:r>
      <w:r w:rsidRPr="000D2076">
        <w:rPr>
          <w:rFonts w:ascii="Times New Roman" w:hAnsi="Times New Roman" w:cs="Times New Roman"/>
          <w:sz w:val="28"/>
          <w:szCs w:val="28"/>
          <w:u w:val="single"/>
        </w:rPr>
        <w:t>школьных трудностей</w:t>
      </w:r>
      <w:r w:rsidRPr="000D2076">
        <w:rPr>
          <w:rFonts w:ascii="Times New Roman" w:hAnsi="Times New Roman" w:cs="Times New Roman"/>
          <w:sz w:val="28"/>
          <w:szCs w:val="28"/>
        </w:rPr>
        <w:t xml:space="preserve"> условно разделяют на 2 типа (по М.М. Безруких):</w:t>
      </w:r>
    </w:p>
    <w:p w:rsidR="000D2076" w:rsidRDefault="000D2076" w:rsidP="000D207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2076">
        <w:rPr>
          <w:rFonts w:ascii="Times New Roman" w:hAnsi="Times New Roman" w:cs="Times New Roman"/>
          <w:sz w:val="28"/>
          <w:szCs w:val="28"/>
        </w:rPr>
        <w:t>Специфические, имеющие в основе те или иные нарушения моторики</w:t>
      </w:r>
      <w:r>
        <w:rPr>
          <w:rFonts w:ascii="Times New Roman" w:hAnsi="Times New Roman" w:cs="Times New Roman"/>
          <w:sz w:val="28"/>
          <w:szCs w:val="28"/>
        </w:rPr>
        <w:t>, зрительно моторной координации, зрительно – пространственного восприятия, речевого развития и т.д.</w:t>
      </w:r>
    </w:p>
    <w:p w:rsidR="000D2076" w:rsidRDefault="000D2076" w:rsidP="000D207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Неспецифические, вызванные общей ослабленностью организма, низкой</w:t>
      </w:r>
      <w:r w:rsidR="005F76AC">
        <w:rPr>
          <w:rFonts w:ascii="Times New Roman" w:hAnsi="Times New Roman" w:cs="Times New Roman"/>
          <w:sz w:val="28"/>
          <w:szCs w:val="28"/>
        </w:rPr>
        <w:t xml:space="preserve"> и неустойчивой работоспособностью, повышенной утомляемостью, низким индивидуальным темпом деятельности.</w:t>
      </w:r>
    </w:p>
    <w:p w:rsidR="005F76AC" w:rsidRDefault="005F76AC" w:rsidP="005F76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76AC" w:rsidRDefault="005F76AC" w:rsidP="005F76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76AC" w:rsidRDefault="005F76AC" w:rsidP="005F76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76AC" w:rsidRDefault="005F76AC" w:rsidP="005F76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66A" w:rsidRDefault="00395EFB" w:rsidP="005F76A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margin-left:115.2pt;margin-top:-4.85pt;width:114pt;height:104.25pt;z-index:251659264">
            <v:textbox>
              <w:txbxContent>
                <w:p w:rsidR="00893CA8" w:rsidRPr="00893CA8" w:rsidRDefault="00893CA8" w:rsidP="00893CA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Биологические факторы, негативно действующие на ребенка в процессе обучения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19.05pt;margin-top:-4.85pt;width:119.25pt;height:104.25pt;z-index:251658240">
            <v:textbox>
              <w:txbxContent>
                <w:p w:rsidR="00893CA8" w:rsidRPr="00893CA8" w:rsidRDefault="00893CA8" w:rsidP="00893CA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Негативные воспитательные воздействия семьи и микросоциальной среды развития ребенка, психическая депривация.</w:t>
                  </w:r>
                </w:p>
              </w:txbxContent>
            </v:textbox>
          </v:rect>
        </w:pict>
      </w:r>
    </w:p>
    <w:p w:rsidR="005F76AC" w:rsidRDefault="005F76AC" w:rsidP="005F76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2076" w:rsidRDefault="000D2076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46.7pt;margin-top:3.15pt;width:51pt;height:42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59.7pt;margin-top:6.9pt;width:17.25pt;height:33.75pt;z-index:251682816" o:connectortype="straight">
            <v:stroke endarrow="block"/>
          </v:shape>
        </w:pict>
      </w: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19.05pt;margin-top:8.45pt;width:248.25pt;height:27pt;z-index:251660288">
            <v:textbox>
              <w:txbxContent>
                <w:p w:rsidR="00893CA8" w:rsidRPr="00893CA8" w:rsidRDefault="00893CA8" w:rsidP="00893CA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Нарушения психического развития</w:t>
                  </w:r>
                </w:p>
              </w:txbxContent>
            </v:textbox>
          </v:rect>
        </w:pict>
      </w: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65.7pt;margin-top:13.35pt;width:24pt;height:29.25pt;flip:y;z-index:251681792" o:connectortype="straight">
            <v:stroke endarrow="block"/>
          </v:shape>
        </w:pict>
      </w: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37.7pt;margin-top:4.4pt;width:103.5pt;height:33pt;z-index:251663360">
            <v:textbox>
              <w:txbxContent>
                <w:p w:rsidR="009C6FB0" w:rsidRPr="009C6FB0" w:rsidRDefault="009C6FB0" w:rsidP="009C6FB0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Нарушения поведения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-22.8pt;margin-top:.65pt;width:138pt;height:122.25pt;z-index:251661312">
            <v:textbox>
              <w:txbxContent>
                <w:p w:rsidR="00893CA8" w:rsidRPr="009C6FB0" w:rsidRDefault="00893CA8" w:rsidP="00893CA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9C6FB0">
                    <w:rPr>
                      <w:rFonts w:ascii="Times New Roman" w:hAnsi="Times New Roman" w:cs="Times New Roman"/>
                    </w:rPr>
                    <w:t xml:space="preserve">Трудности во взаимоотшениях с учителем и одноклассниками, </w:t>
                  </w:r>
                  <w:r w:rsidR="009C6FB0" w:rsidRPr="009C6FB0">
                    <w:rPr>
                      <w:rFonts w:ascii="Times New Roman" w:hAnsi="Times New Roman" w:cs="Times New Roman"/>
                    </w:rPr>
                    <w:t xml:space="preserve">трудности в выполнении школьных </w:t>
                  </w:r>
                  <w:r w:rsidR="009C6FB0">
                    <w:rPr>
                      <w:rFonts w:ascii="Times New Roman" w:hAnsi="Times New Roman" w:cs="Times New Roman"/>
                    </w:rPr>
                    <w:t>норм и правил поведения, трудности в овладении учебной деятельностью</w:t>
                  </w:r>
                </w:p>
              </w:txbxContent>
            </v:textbox>
          </v:rect>
        </w:pict>
      </w: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15.2pt;margin-top:11.55pt;width:27.75pt;height:15.75pt;flip:y;z-index:251679744" o:connectortype="straight">
            <v:stroke endarrow="block"/>
          </v:shape>
        </w:pict>
      </w: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15.2pt;margin-top:11.2pt;width:31.5pt;height:34.5pt;z-index:251680768" o:connectortype="straight">
            <v:stroke endarrow="block"/>
          </v:shape>
        </w:pict>
      </w: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37.7pt;margin-top:2.25pt;width:103.5pt;height:38.25pt;z-index:251664384">
            <v:textbox>
              <w:txbxContent>
                <w:p w:rsidR="009C6FB0" w:rsidRPr="009C6FB0" w:rsidRDefault="009C6FB0" w:rsidP="009C6FB0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Школьная неуспеваемость</w:t>
                  </w:r>
                </w:p>
              </w:txbxContent>
            </v:textbox>
          </v:rect>
        </w:pict>
      </w: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15.2pt;margin-top:13.55pt;width:22.5pt;height:12.75pt;flip:x 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84.95pt;margin-top:8.3pt;width:0;height:18pt;z-index:251677696" o:connectortype="straight">
            <v:stroke startarrow="block" endarrow="block"/>
          </v:shape>
        </w:pict>
      </w: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37.7pt;margin-top:10.2pt;width:108pt;height:51.75pt;z-index:251665408">
            <v:textbox>
              <w:txbxContent>
                <w:p w:rsidR="009C6FB0" w:rsidRPr="009C6FB0" w:rsidRDefault="009C6FB0" w:rsidP="009C6FB0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Отрицательное отношение соучеников.</w:t>
                  </w:r>
                </w:p>
              </w:txbxContent>
            </v:textbox>
          </v:rect>
        </w:pict>
      </w: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22.8pt;margin-top:3.1pt;width:138pt;height:42.75pt;z-index:251662336">
            <v:textbox>
              <w:txbxContent>
                <w:p w:rsidR="009C6FB0" w:rsidRPr="009C6FB0" w:rsidRDefault="009C6FB0" w:rsidP="009C6F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Негативное отношение учителя, неверный педагогический подход</w:t>
                  </w:r>
                </w:p>
              </w:txbxContent>
            </v:textbox>
          </v:rect>
        </w:pict>
      </w: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54.2pt;margin-top:13.7pt;width:21pt;height:15pt;flip:x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65.7pt;margin-top:13.7pt;width:11.25pt;height:15pt;z-index:251675648" o:connectortype="straight">
            <v:stroke startarrow="block" endarrow="block"/>
          </v:shape>
        </w:pict>
      </w: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-22.8pt;margin-top:12.6pt;width:268.5pt;height:27pt;z-index:251666432">
            <v:textbox>
              <w:txbxContent>
                <w:p w:rsidR="009C6FB0" w:rsidRPr="009C6FB0" w:rsidRDefault="009C6FB0" w:rsidP="009C6FB0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Состояние эмоционального дискомфорта</w:t>
                  </w:r>
                </w:p>
              </w:txbxContent>
            </v:textbox>
          </v:rect>
        </w:pict>
      </w: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05.45pt;margin-top:7.4pt;width:0;height:16.5pt;flip:y;z-index:251674624" o:connectortype="straight">
            <v:stroke startarrow="block" endarrow="block"/>
          </v:shape>
        </w:pict>
      </w: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-22.8pt;margin-top:7.8pt;width:268.5pt;height:27pt;z-index:251667456">
            <v:textbox>
              <w:txbxContent>
                <w:p w:rsidR="009C6FB0" w:rsidRPr="009C6FB0" w:rsidRDefault="009C6FB0" w:rsidP="009C6F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Школьная дезадаптация</w:t>
                  </w:r>
                </w:p>
              </w:txbxContent>
            </v:textbox>
          </v:rect>
        </w:pict>
      </w: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85.95pt;margin-top:13.45pt;width:111.75pt;height:12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85.95pt;margin-top:13.45pt;width:14.25pt;height:12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49.95pt;margin-top:13.45pt;width:36pt;height:12.75pt;flip:x;z-index:251671552" o:connectortype="straight">
            <v:stroke endarrow="block"/>
          </v:shape>
        </w:pict>
      </w:r>
    </w:p>
    <w:p w:rsidR="006D149F" w:rsidRDefault="00395EFB" w:rsidP="000D20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67.7pt;margin-top:10.1pt;width:84.75pt;height:98.25pt;z-index:251670528">
            <v:textbox>
              <w:txbxContent>
                <w:p w:rsidR="00617969" w:rsidRPr="00617969" w:rsidRDefault="00617969" w:rsidP="00617969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Возникновение самотической и нервно – психической патологии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76.95pt;margin-top:10.1pt;width:81pt;height:98.25pt;z-index:251669504">
            <v:textbox>
              <w:txbxContent>
                <w:p w:rsidR="009C6FB0" w:rsidRPr="009C6FB0" w:rsidRDefault="00617969" w:rsidP="009C6F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негативных личностных качеств.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-19.05pt;margin-top:10.1pt;width:88.5pt;height:98.25pt;z-index:251668480">
            <v:textbox>
              <w:txbxContent>
                <w:p w:rsidR="009C6FB0" w:rsidRPr="009C6FB0" w:rsidRDefault="009C6FB0" w:rsidP="009C6F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Дальнейшие отклонения в поведении, формирование асоциальной направленности</w:t>
                  </w:r>
                </w:p>
              </w:txbxContent>
            </v:textbox>
          </v:rect>
        </w:pict>
      </w: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6D149F" w:rsidP="000D20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149F" w:rsidRDefault="006D149F" w:rsidP="006D1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ПРИЗНАКИ ДЕЗАДАПТАЦИИ:</w:t>
      </w:r>
    </w:p>
    <w:p w:rsidR="006D149F" w:rsidRDefault="006D149F" w:rsidP="006D149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Усталый, утомлённый внешний вид ребенка;</w:t>
      </w:r>
    </w:p>
    <w:p w:rsidR="006D149F" w:rsidRDefault="006D149F" w:rsidP="006D149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Нежелание ребенка делиться своими впечатлениями о проведенном дне;</w:t>
      </w:r>
    </w:p>
    <w:p w:rsidR="006D149F" w:rsidRDefault="006D149F" w:rsidP="006D149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отвлечь взрослого от школьных событий, переключить внимание на другие темы;</w:t>
      </w:r>
    </w:p>
    <w:p w:rsidR="006D149F" w:rsidRDefault="006D149F" w:rsidP="006D149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Нежелания выполнять домашние задания;</w:t>
      </w:r>
    </w:p>
    <w:p w:rsidR="006D149F" w:rsidRDefault="006D149F" w:rsidP="006D149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характеристики в адрес школы, учителя, одноклассников;</w:t>
      </w:r>
    </w:p>
    <w:p w:rsidR="006D149F" w:rsidRDefault="006D149F" w:rsidP="006D149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те или иные события, связанные со школой;</w:t>
      </w:r>
    </w:p>
    <w:p w:rsidR="006D149F" w:rsidRDefault="005878EE" w:rsidP="006D149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Беспокойный сон;</w:t>
      </w:r>
    </w:p>
    <w:p w:rsidR="005878EE" w:rsidRDefault="005878EE" w:rsidP="006D149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утреннего пробуждения, вялость;</w:t>
      </w:r>
    </w:p>
    <w:p w:rsidR="005878EE" w:rsidRDefault="005878EE" w:rsidP="006D149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жалобы на плохое самочувствие.</w:t>
      </w:r>
    </w:p>
    <w:p w:rsidR="005878EE" w:rsidRDefault="00E97937" w:rsidP="00E979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2180" cy="1872952"/>
            <wp:effectExtent l="19050" t="0" r="7620" b="0"/>
            <wp:docPr id="11" name="Рисунок 10" descr="http://kuzenkovd.ru/wp-content/uploads/2012/07/klassnii_rukovod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zenkovd.ru/wp-content/uploads/2012/07/klassnii_rukovod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730" cy="18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EE" w:rsidRDefault="005878EE" w:rsidP="0044418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878EE" w:rsidRDefault="005878EE" w:rsidP="00587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78EE" w:rsidRPr="00E97937" w:rsidRDefault="00617969" w:rsidP="00E97937">
      <w:pPr>
        <w:pStyle w:val="a6"/>
        <w:jc w:val="center"/>
        <w:rPr>
          <w:rFonts w:ascii="Monotype Corsiva" w:hAnsi="Monotype Corsiva" w:cs="Times New Roman"/>
          <w:b/>
          <w:sz w:val="36"/>
          <w:szCs w:val="28"/>
        </w:rPr>
      </w:pPr>
      <w:r w:rsidRPr="00E97937">
        <w:rPr>
          <w:rFonts w:ascii="Monotype Corsiva" w:hAnsi="Monotype Corsiva" w:cs="Times New Roman"/>
          <w:b/>
          <w:sz w:val="36"/>
          <w:szCs w:val="28"/>
        </w:rPr>
        <w:lastRenderedPageBreak/>
        <w:t>Заповеди для родителей</w:t>
      </w:r>
    </w:p>
    <w:p w:rsidR="00617969" w:rsidRPr="00617969" w:rsidRDefault="00617969" w:rsidP="00617969">
      <w:pPr>
        <w:pStyle w:val="a6"/>
        <w:numPr>
          <w:ilvl w:val="0"/>
          <w:numId w:val="5"/>
        </w:numPr>
        <w:rPr>
          <w:rFonts w:ascii="Monotype Corsiva" w:hAnsi="Monotype Corsiva" w:cs="Times New Roman"/>
          <w:sz w:val="36"/>
          <w:szCs w:val="28"/>
        </w:rPr>
      </w:pPr>
      <w:r w:rsidRPr="00617969">
        <w:rPr>
          <w:rFonts w:ascii="Monotype Corsiva" w:hAnsi="Monotype Corsiva" w:cs="Times New Roman"/>
          <w:sz w:val="36"/>
          <w:szCs w:val="28"/>
        </w:rPr>
        <w:t>Не жди, что твой ребенок будет таким, как ты, или таким как ты хочешь. Помоги ему стать не тобой, а собой.</w:t>
      </w:r>
    </w:p>
    <w:p w:rsidR="00617969" w:rsidRPr="00617969" w:rsidRDefault="00617969" w:rsidP="00617969">
      <w:pPr>
        <w:pStyle w:val="a6"/>
        <w:numPr>
          <w:ilvl w:val="0"/>
          <w:numId w:val="5"/>
        </w:numPr>
        <w:rPr>
          <w:rFonts w:ascii="Monotype Corsiva" w:hAnsi="Monotype Corsiva" w:cs="Times New Roman"/>
          <w:sz w:val="36"/>
          <w:szCs w:val="28"/>
        </w:rPr>
      </w:pPr>
      <w:r w:rsidRPr="00617969">
        <w:rPr>
          <w:rFonts w:ascii="Monotype Corsiva" w:hAnsi="Monotype Corsiva" w:cs="Times New Roman"/>
          <w:sz w:val="36"/>
          <w:szCs w:val="28"/>
        </w:rPr>
        <w:t>Не требуй от ребенка платы за всё, что ты для него сделал.</w:t>
      </w:r>
    </w:p>
    <w:p w:rsidR="00617969" w:rsidRPr="00617969" w:rsidRDefault="00617969" w:rsidP="00617969">
      <w:pPr>
        <w:pStyle w:val="a6"/>
        <w:numPr>
          <w:ilvl w:val="0"/>
          <w:numId w:val="5"/>
        </w:numPr>
        <w:rPr>
          <w:rFonts w:ascii="Monotype Corsiva" w:hAnsi="Monotype Corsiva" w:cs="Times New Roman"/>
          <w:sz w:val="36"/>
          <w:szCs w:val="28"/>
        </w:rPr>
      </w:pPr>
      <w:r w:rsidRPr="00617969">
        <w:rPr>
          <w:rFonts w:ascii="Monotype Corsiva" w:hAnsi="Monotype Corsiva" w:cs="Times New Roman"/>
          <w:sz w:val="36"/>
          <w:szCs w:val="28"/>
        </w:rPr>
        <w:t>Не вымещай на ребенке свои обиды, чтобы в старости не есть горький хлеб.</w:t>
      </w:r>
    </w:p>
    <w:p w:rsidR="00617969" w:rsidRPr="007540DA" w:rsidRDefault="00617969" w:rsidP="00617969">
      <w:pPr>
        <w:pStyle w:val="a6"/>
        <w:numPr>
          <w:ilvl w:val="0"/>
          <w:numId w:val="5"/>
        </w:numPr>
        <w:ind w:left="426" w:firstLine="0"/>
        <w:rPr>
          <w:rFonts w:ascii="Monotype Corsiva" w:hAnsi="Monotype Corsiva" w:cs="Times New Roman"/>
          <w:b/>
          <w:sz w:val="36"/>
          <w:szCs w:val="28"/>
        </w:rPr>
      </w:pPr>
      <w:r w:rsidRPr="00617969">
        <w:rPr>
          <w:rFonts w:ascii="Monotype Corsiva" w:hAnsi="Monotype Corsiva" w:cs="Times New Roman"/>
          <w:sz w:val="36"/>
          <w:szCs w:val="28"/>
        </w:rPr>
        <w:t>Не относитесь к</w:t>
      </w:r>
      <w:r>
        <w:rPr>
          <w:rFonts w:ascii="Monotype Corsiva" w:hAnsi="Monotype Corsiva" w:cs="Times New Roman"/>
          <w:b/>
          <w:sz w:val="36"/>
          <w:szCs w:val="28"/>
        </w:rPr>
        <w:t xml:space="preserve"> </w:t>
      </w:r>
      <w:r w:rsidR="007540DA">
        <w:rPr>
          <w:rFonts w:ascii="Monotype Corsiva" w:hAnsi="Monotype Corsiva" w:cs="Times New Roman"/>
          <w:b/>
          <w:sz w:val="36"/>
          <w:szCs w:val="28"/>
        </w:rPr>
        <w:t xml:space="preserve"> </w:t>
      </w:r>
      <w:r w:rsidR="007540DA">
        <w:rPr>
          <w:rFonts w:ascii="Monotype Corsiva" w:hAnsi="Monotype Corsiva" w:cs="Times New Roman"/>
          <w:sz w:val="36"/>
          <w:szCs w:val="28"/>
        </w:rPr>
        <w:t>его проблемам с высока. Жизнь дана каждому по силам, и будь уверен, ему она тяжела, чем тебе.</w:t>
      </w:r>
    </w:p>
    <w:p w:rsidR="007540DA" w:rsidRPr="007540DA" w:rsidRDefault="007540DA" w:rsidP="00617969">
      <w:pPr>
        <w:pStyle w:val="a6"/>
        <w:numPr>
          <w:ilvl w:val="0"/>
          <w:numId w:val="5"/>
        </w:numPr>
        <w:ind w:left="426" w:firstLine="0"/>
        <w:rPr>
          <w:rFonts w:ascii="Monotype Corsiva" w:hAnsi="Monotype Corsiva" w:cs="Times New Roman"/>
          <w:b/>
          <w:sz w:val="36"/>
          <w:szCs w:val="28"/>
        </w:rPr>
      </w:pPr>
      <w:r>
        <w:rPr>
          <w:rFonts w:ascii="Monotype Corsiva" w:hAnsi="Monotype Corsiva" w:cs="Times New Roman"/>
          <w:sz w:val="36"/>
          <w:szCs w:val="28"/>
        </w:rPr>
        <w:t>Не унижай!</w:t>
      </w:r>
    </w:p>
    <w:p w:rsidR="007540DA" w:rsidRPr="007540DA" w:rsidRDefault="007540DA" w:rsidP="00617969">
      <w:pPr>
        <w:pStyle w:val="a6"/>
        <w:numPr>
          <w:ilvl w:val="0"/>
          <w:numId w:val="5"/>
        </w:numPr>
        <w:ind w:left="426" w:firstLine="0"/>
        <w:rPr>
          <w:rFonts w:ascii="Monotype Corsiva" w:hAnsi="Monotype Corsiva" w:cs="Times New Roman"/>
          <w:b/>
          <w:sz w:val="36"/>
          <w:szCs w:val="28"/>
        </w:rPr>
      </w:pPr>
      <w:r>
        <w:rPr>
          <w:rFonts w:ascii="Monotype Corsiva" w:hAnsi="Monotype Corsiva" w:cs="Times New Roman"/>
          <w:sz w:val="36"/>
          <w:szCs w:val="28"/>
        </w:rPr>
        <w:t>Не забывай, что самые важные встречи человека – это его встречи с детьми.</w:t>
      </w:r>
    </w:p>
    <w:p w:rsidR="007540DA" w:rsidRPr="00814F7E" w:rsidRDefault="007540DA" w:rsidP="00617969">
      <w:pPr>
        <w:pStyle w:val="a6"/>
        <w:numPr>
          <w:ilvl w:val="0"/>
          <w:numId w:val="5"/>
        </w:numPr>
        <w:ind w:left="426" w:firstLine="0"/>
        <w:rPr>
          <w:rFonts w:ascii="Monotype Corsiva" w:hAnsi="Monotype Corsiva" w:cs="Times New Roman"/>
          <w:b/>
          <w:sz w:val="36"/>
          <w:szCs w:val="28"/>
        </w:rPr>
      </w:pPr>
      <w:r>
        <w:rPr>
          <w:rFonts w:ascii="Monotype Corsiva" w:hAnsi="Monotype Corsiva" w:cs="Times New Roman"/>
          <w:sz w:val="36"/>
          <w:szCs w:val="28"/>
        </w:rPr>
        <w:t>Ребенок  - это не тиран, который завладевает всей твоей жизнью. Это та драгоценная чаша, которую жизнь дала на хранение.</w:t>
      </w:r>
    </w:p>
    <w:p w:rsidR="00E97937" w:rsidRDefault="00E97937" w:rsidP="0044418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4F7E" w:rsidRDefault="00814F7E" w:rsidP="0044418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F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ПОМОГИТЕ РЕБЕНКУ</w:t>
      </w:r>
    </w:p>
    <w:p w:rsidR="00814F7E" w:rsidRPr="00F768A8" w:rsidRDefault="00814F7E" w:rsidP="00814F7E">
      <w:pPr>
        <w:pStyle w:val="a6"/>
        <w:ind w:left="426"/>
        <w:jc w:val="center"/>
        <w:rPr>
          <w:rFonts w:ascii="Times New Roman" w:hAnsi="Times New Roman" w:cs="Times New Roman"/>
          <w:sz w:val="24"/>
          <w:szCs w:val="28"/>
        </w:rPr>
      </w:pPr>
      <w:r w:rsidRPr="00F768A8">
        <w:rPr>
          <w:rFonts w:ascii="Times New Roman" w:hAnsi="Times New Roman" w:cs="Times New Roman"/>
          <w:sz w:val="24"/>
          <w:szCs w:val="28"/>
        </w:rPr>
        <w:t xml:space="preserve">Несколько советов психолога </w:t>
      </w:r>
    </w:p>
    <w:p w:rsidR="00814F7E" w:rsidRPr="00F768A8" w:rsidRDefault="00814F7E" w:rsidP="00814F7E">
      <w:pPr>
        <w:pStyle w:val="a6"/>
        <w:ind w:left="426"/>
        <w:jc w:val="center"/>
        <w:rPr>
          <w:rFonts w:ascii="Times New Roman" w:hAnsi="Times New Roman" w:cs="Times New Roman"/>
          <w:sz w:val="24"/>
          <w:szCs w:val="28"/>
        </w:rPr>
      </w:pPr>
      <w:r w:rsidRPr="00F768A8">
        <w:rPr>
          <w:rFonts w:ascii="Times New Roman" w:hAnsi="Times New Roman" w:cs="Times New Roman"/>
          <w:sz w:val="24"/>
          <w:szCs w:val="28"/>
        </w:rPr>
        <w:t>« Как прожить хотя бы один день без нервотрепки».</w:t>
      </w:r>
    </w:p>
    <w:p w:rsidR="00814F7E" w:rsidRPr="0044418D" w:rsidRDefault="00814F7E" w:rsidP="00814F7E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8"/>
        </w:rPr>
      </w:pPr>
      <w:r w:rsidRPr="0044418D">
        <w:rPr>
          <w:rFonts w:ascii="Times New Roman" w:hAnsi="Times New Roman" w:cs="Times New Roman"/>
          <w:i/>
          <w:sz w:val="24"/>
          <w:szCs w:val="28"/>
        </w:rPr>
        <w:t>Будите ребенка спокойно. Проснувшись,  он должен увидеть Вашу улыбку и услышать ваш голос.</w:t>
      </w:r>
    </w:p>
    <w:p w:rsidR="00F768A8" w:rsidRPr="0044418D" w:rsidRDefault="00F768A8" w:rsidP="00814F7E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8"/>
        </w:rPr>
      </w:pPr>
      <w:r w:rsidRPr="0044418D">
        <w:rPr>
          <w:rFonts w:ascii="Times New Roman" w:hAnsi="Times New Roman" w:cs="Times New Roman"/>
          <w:i/>
          <w:sz w:val="24"/>
          <w:szCs w:val="28"/>
        </w:rPr>
        <w:t>Не торопитесь. Умение рассчитать время – Ваша задача. Если вам это плохо удается, вины ребенка в этом нет.</w:t>
      </w:r>
    </w:p>
    <w:p w:rsidR="00F768A8" w:rsidRPr="0044418D" w:rsidRDefault="00F768A8" w:rsidP="00814F7E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8"/>
        </w:rPr>
      </w:pPr>
      <w:r w:rsidRPr="0044418D">
        <w:rPr>
          <w:rFonts w:ascii="Times New Roman" w:hAnsi="Times New Roman" w:cs="Times New Roman"/>
          <w:i/>
          <w:sz w:val="24"/>
          <w:szCs w:val="28"/>
        </w:rPr>
        <w:t>Не прощайтесь, предупреждая и направляя: «Смотри не балуйся!» Пожелайте удачи, найдите несколько ласковых слов.</w:t>
      </w:r>
    </w:p>
    <w:p w:rsidR="00F768A8" w:rsidRPr="0044418D" w:rsidRDefault="00F768A8" w:rsidP="00814F7E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8"/>
        </w:rPr>
      </w:pPr>
      <w:r w:rsidRPr="0044418D">
        <w:rPr>
          <w:rFonts w:ascii="Times New Roman" w:hAnsi="Times New Roman" w:cs="Times New Roman"/>
          <w:i/>
          <w:sz w:val="24"/>
          <w:szCs w:val="28"/>
        </w:rPr>
        <w:t>Забудьте фразу: «Что ты сегодня получил?». Встречая ребенка после школы, не обрушайте на него тысячу вопросов, дайте немного расслабиться, вспомните, как Вы сами себя чувствуете себя после рабочего дня.</w:t>
      </w:r>
    </w:p>
    <w:p w:rsidR="00F768A8" w:rsidRPr="0044418D" w:rsidRDefault="00F768A8" w:rsidP="00814F7E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8"/>
        </w:rPr>
      </w:pPr>
      <w:r w:rsidRPr="0044418D">
        <w:rPr>
          <w:rFonts w:ascii="Times New Roman" w:hAnsi="Times New Roman" w:cs="Times New Roman"/>
          <w:i/>
          <w:sz w:val="24"/>
          <w:szCs w:val="28"/>
        </w:rPr>
        <w:t>Если вы видите, что ребенок огорчен, молчит – не допытывайтесь: пусть успокоится и тогда расскажет все сам.</w:t>
      </w:r>
    </w:p>
    <w:p w:rsidR="00F768A8" w:rsidRPr="0044418D" w:rsidRDefault="00F768A8" w:rsidP="00814F7E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8"/>
        </w:rPr>
      </w:pPr>
      <w:r w:rsidRPr="0044418D">
        <w:rPr>
          <w:rFonts w:ascii="Times New Roman" w:hAnsi="Times New Roman" w:cs="Times New Roman"/>
          <w:i/>
          <w:sz w:val="24"/>
          <w:szCs w:val="28"/>
        </w:rPr>
        <w:t>Выслушав замечание учителя, не торопитесь устраивать взбучку. Постарайтесь, чтобы ваш разговор с учителем проходил без ребенка.</w:t>
      </w:r>
    </w:p>
    <w:p w:rsidR="00F768A8" w:rsidRDefault="0044418D" w:rsidP="00814F7E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8"/>
        </w:rPr>
      </w:pPr>
      <w:r w:rsidRPr="0044418D">
        <w:rPr>
          <w:rFonts w:ascii="Times New Roman" w:hAnsi="Times New Roman" w:cs="Times New Roman"/>
          <w:i/>
          <w:sz w:val="24"/>
          <w:szCs w:val="28"/>
        </w:rPr>
        <w:t>После школы не торопитесь садиться за уроки. Ребенку необходимо 2 часа отдыха. Занятия вечером бесполезны.</w:t>
      </w:r>
    </w:p>
    <w:p w:rsidR="0044418D" w:rsidRDefault="0044418D" w:rsidP="0044418D">
      <w:pPr>
        <w:pStyle w:val="a6"/>
        <w:ind w:left="786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44418D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СОВЕТЫ ПСИХОЛОГА</w:t>
      </w:r>
    </w:p>
    <w:p w:rsidR="0044418D" w:rsidRDefault="0044418D" w:rsidP="0044418D">
      <w:pPr>
        <w:pStyle w:val="a6"/>
        <w:ind w:left="786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44418D" w:rsidRDefault="0044418D" w:rsidP="0044418D">
      <w:pPr>
        <w:pStyle w:val="a6"/>
        <w:ind w:left="786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44418D" w:rsidRDefault="0044418D" w:rsidP="0044418D">
      <w:pPr>
        <w:pStyle w:val="a6"/>
        <w:ind w:left="786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44418D" w:rsidRDefault="0044418D" w:rsidP="0044418D">
      <w:pPr>
        <w:pStyle w:val="a6"/>
        <w:ind w:left="786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44418D" w:rsidRPr="0044418D" w:rsidRDefault="0044418D" w:rsidP="0044418D">
      <w:pPr>
        <w:pStyle w:val="a6"/>
        <w:ind w:left="786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44418D" w:rsidRPr="0044418D" w:rsidRDefault="0044418D" w:rsidP="0044418D">
      <w:pPr>
        <w:pStyle w:val="a6"/>
        <w:ind w:left="786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44418D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АДАПТАЦИЯ ПЕРВОКЛАССНИКА </w:t>
      </w:r>
    </w:p>
    <w:p w:rsidR="0044418D" w:rsidRDefault="0044418D" w:rsidP="0044418D">
      <w:pPr>
        <w:pStyle w:val="a6"/>
        <w:ind w:left="786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44418D">
        <w:rPr>
          <w:rFonts w:ascii="Times New Roman" w:hAnsi="Times New Roman" w:cs="Times New Roman"/>
          <w:b/>
          <w:i/>
          <w:sz w:val="36"/>
          <w:szCs w:val="28"/>
          <w:u w:val="single"/>
        </w:rPr>
        <w:t>В ШКОЛЕ</w:t>
      </w:r>
    </w:p>
    <w:p w:rsidR="0044418D" w:rsidRDefault="0044418D" w:rsidP="0044418D">
      <w:pPr>
        <w:pStyle w:val="a6"/>
        <w:ind w:left="786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44418D" w:rsidRDefault="0044418D" w:rsidP="0044418D">
      <w:pPr>
        <w:pStyle w:val="a6"/>
        <w:ind w:left="786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44418D" w:rsidRDefault="0044418D" w:rsidP="0044418D">
      <w:pPr>
        <w:pStyle w:val="a6"/>
        <w:ind w:left="786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06899" cy="1913460"/>
            <wp:effectExtent l="19050" t="0" r="7701" b="0"/>
            <wp:docPr id="9" name="Рисунок 7" descr="http://steshka.ru/wp-content/uploads/2015/05/skoro_v_shkolu_kartink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eshka.ru/wp-content/uploads/2015/05/skoro_v_shkolu_kartinki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99" cy="19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8D" w:rsidRDefault="0044418D" w:rsidP="0044418D">
      <w:pPr>
        <w:pStyle w:val="a6"/>
        <w:ind w:left="786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44418D" w:rsidRDefault="0044418D" w:rsidP="0044418D">
      <w:pPr>
        <w:pStyle w:val="a6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44418D" w:rsidRDefault="0044418D" w:rsidP="0044418D">
      <w:pPr>
        <w:pStyle w:val="a6"/>
        <w:ind w:left="786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44418D" w:rsidRDefault="0044418D" w:rsidP="0044418D">
      <w:pPr>
        <w:pStyle w:val="a6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Разработала:</w:t>
      </w:r>
    </w:p>
    <w:p w:rsidR="00EC6A8A" w:rsidRDefault="0044418D" w:rsidP="00EC6A8A">
      <w:pPr>
        <w:pStyle w:val="a6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Педагог – </w:t>
      </w:r>
      <w:r w:rsidR="00EC6A8A">
        <w:rPr>
          <w:rFonts w:ascii="Times New Roman" w:hAnsi="Times New Roman" w:cs="Times New Roman"/>
          <w:sz w:val="24"/>
          <w:szCs w:val="28"/>
        </w:rPr>
        <w:t xml:space="preserve">психолог </w:t>
      </w:r>
    </w:p>
    <w:p w:rsidR="00EC6A8A" w:rsidRDefault="00EC6A8A" w:rsidP="00EC6A8A">
      <w:pPr>
        <w:pStyle w:val="a6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МОБУ ООШ № 81 </w:t>
      </w:r>
    </w:p>
    <w:p w:rsidR="0044418D" w:rsidRDefault="00EC6A8A" w:rsidP="00EC6A8A">
      <w:pPr>
        <w:pStyle w:val="a6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имени Быковой М.А.</w:t>
      </w:r>
    </w:p>
    <w:p w:rsidR="00EC6A8A" w:rsidRPr="0044418D" w:rsidRDefault="00EC6A8A" w:rsidP="00EC6A8A">
      <w:pPr>
        <w:pStyle w:val="a6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Белокурова И.В.</w:t>
      </w:r>
      <w:bookmarkStart w:id="0" w:name="_GoBack"/>
      <w:bookmarkEnd w:id="0"/>
    </w:p>
    <w:sectPr w:rsidR="00EC6A8A" w:rsidRPr="0044418D" w:rsidSect="00D3166A">
      <w:pgSz w:w="16838" w:h="11906" w:orient="landscape"/>
      <w:pgMar w:top="397" w:right="397" w:bottom="397" w:left="397" w:header="709" w:footer="709" w:gutter="0"/>
      <w:cols w:num="3" w:space="10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FB" w:rsidRDefault="00395EFB" w:rsidP="006B7FB8">
      <w:pPr>
        <w:spacing w:after="0" w:line="240" w:lineRule="auto"/>
      </w:pPr>
      <w:r>
        <w:separator/>
      </w:r>
    </w:p>
  </w:endnote>
  <w:endnote w:type="continuationSeparator" w:id="0">
    <w:p w:rsidR="00395EFB" w:rsidRDefault="00395EFB" w:rsidP="006B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FB" w:rsidRDefault="00395EFB" w:rsidP="006B7FB8">
      <w:pPr>
        <w:spacing w:after="0" w:line="240" w:lineRule="auto"/>
      </w:pPr>
      <w:r>
        <w:separator/>
      </w:r>
    </w:p>
  </w:footnote>
  <w:footnote w:type="continuationSeparator" w:id="0">
    <w:p w:rsidR="00395EFB" w:rsidRDefault="00395EFB" w:rsidP="006B7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4610"/>
    <w:multiLevelType w:val="hybridMultilevel"/>
    <w:tmpl w:val="1714D2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8B6967"/>
    <w:multiLevelType w:val="hybridMultilevel"/>
    <w:tmpl w:val="D1DC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3320B"/>
    <w:multiLevelType w:val="hybridMultilevel"/>
    <w:tmpl w:val="1686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307AC"/>
    <w:multiLevelType w:val="hybridMultilevel"/>
    <w:tmpl w:val="DDD2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F650B"/>
    <w:multiLevelType w:val="hybridMultilevel"/>
    <w:tmpl w:val="F46A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E0DF3"/>
    <w:multiLevelType w:val="hybridMultilevel"/>
    <w:tmpl w:val="1604FE18"/>
    <w:lvl w:ilvl="0" w:tplc="A7784C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076"/>
    <w:rsid w:val="000A24B0"/>
    <w:rsid w:val="000D2076"/>
    <w:rsid w:val="000E3A08"/>
    <w:rsid w:val="002429D4"/>
    <w:rsid w:val="002C6648"/>
    <w:rsid w:val="00395EFB"/>
    <w:rsid w:val="0044418D"/>
    <w:rsid w:val="005417E2"/>
    <w:rsid w:val="005878EE"/>
    <w:rsid w:val="005A1EF0"/>
    <w:rsid w:val="005C7B77"/>
    <w:rsid w:val="005F76AC"/>
    <w:rsid w:val="00617969"/>
    <w:rsid w:val="006B7FB8"/>
    <w:rsid w:val="006D149F"/>
    <w:rsid w:val="007540DA"/>
    <w:rsid w:val="00814F7E"/>
    <w:rsid w:val="00893CA8"/>
    <w:rsid w:val="009C6FB0"/>
    <w:rsid w:val="00D3166A"/>
    <w:rsid w:val="00E97937"/>
    <w:rsid w:val="00EC6A8A"/>
    <w:rsid w:val="00F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51"/>
        <o:r id="V:Rule2" type="connector" idref="#_x0000_s1042"/>
        <o:r id="V:Rule3" type="connector" idref="#_x0000_s1040"/>
        <o:r id="V:Rule4" type="connector" idref="#_x0000_s1050"/>
        <o:r id="V:Rule5" type="connector" idref="#_x0000_s1041"/>
        <o:r id="V:Rule6" type="connector" idref="#_x0000_s1039"/>
        <o:r id="V:Rule7" type="connector" idref="#_x0000_s1047"/>
        <o:r id="V:Rule8" type="connector" idref="#_x0000_s1049"/>
        <o:r id="V:Rule9" type="connector" idref="#_x0000_s1044"/>
        <o:r id="V:Rule10" type="connector" idref="#_x0000_s1043"/>
        <o:r id="V:Rule11" type="connector" idref="#_x0000_s1046"/>
        <o:r id="V:Rule12" type="connector" idref="#_x0000_s1045"/>
        <o:r id="V:Rule13" type="connector" idref="#_x0000_s1048"/>
      </o:rules>
    </o:shapelayout>
  </w:shapeDefaults>
  <w:decimalSymbol w:val=","/>
  <w:listSeparator w:val=";"/>
  <w15:docId w15:val="{88A3B77A-923C-46C2-8FEB-DACA79F2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0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2076"/>
    <w:pPr>
      <w:ind w:left="720"/>
      <w:contextualSpacing/>
    </w:pPr>
  </w:style>
  <w:style w:type="paragraph" w:styleId="a6">
    <w:name w:val="No Spacing"/>
    <w:uiPriority w:val="1"/>
    <w:qFormat/>
    <w:rsid w:val="000D207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B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7FB8"/>
  </w:style>
  <w:style w:type="paragraph" w:styleId="a9">
    <w:name w:val="footer"/>
    <w:basedOn w:val="a"/>
    <w:link w:val="aa"/>
    <w:uiPriority w:val="99"/>
    <w:semiHidden/>
    <w:unhideWhenUsed/>
    <w:rsid w:val="006B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C855-33AD-4BD4-8D0D-ED1D2078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Frontime</dc:creator>
  <cp:lastModifiedBy>Админ</cp:lastModifiedBy>
  <cp:revision>6</cp:revision>
  <dcterms:created xsi:type="dcterms:W3CDTF">2016-09-09T06:45:00Z</dcterms:created>
  <dcterms:modified xsi:type="dcterms:W3CDTF">2021-01-04T15:03:00Z</dcterms:modified>
</cp:coreProperties>
</file>