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/>
        <w:drawing>
          <wp:inline distT="0" distB="0" distL="0" distR="0">
            <wp:extent cx="5939790" cy="2886075"/>
            <wp:effectExtent l="0" t="0" r="0" b="0"/>
            <wp:docPr id="1" name="Рисунок 1" descr="http://gazeta-severny.ru/wp-content/uploads/2015/06/%D0%9D%D0%BE%D0%B2%D1%8B%D0%B9-%D1%80%D0%B8%D1%81%D1%83%D0%BD%D0%BE%D0%B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gazeta-severny.ru/wp-content/uploads/2015/06/%D0%9D%D0%BE%D0%B2%D1%8B%D0%B9-%D1%80%D0%B8%D1%81%D1%83%D0%BD%D0%BE%D0%BA2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Рекомендации учителям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научиться психологически готовить себя к ответственному событию? Вот некоторые рекомендации,  которые  позволят  вам  успешно  справиться  с  задачей,  стоящей  перед  вами, уважаемые учителя: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Постарайтесь спокойнее отнестись к требованиям руководства по поводу подготовки и проведения  процедуры  ОГЭ.  Ваш  достаточный  опыт  работы  в  школе  с  различными категориями учеников является залогом Вашей успешной работы по подготовке учащихся к ОГЭ;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2.Регулярно обменивайтесь позитивным опытом с коллегами по подготовке Ваших учащихся к ОГЭ;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Проявляйте интерес по поводу того, что именно волнует учащихся при подготовке к ОГЭ. Старайтесь отвечать на эти вопросы;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Поддерживайте самооценку учащихся, отмечая каждое удачно выполненное задание;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Учите  детей правильно  распределять  своё время  в  процессе  подготовки  к  ОГЭ, ориентируясь на индивидуальные особенности самого ребёнка;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6.Используйте юмор во взаимодействии с учащимися. Это значительно снижает уровень тревожности и обеспечивает положительный эмоциональный комфорт;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 Продумайте пути взаимодействия с родителями: чтобы вы могли бы сообща сделать в процессе подготовки к ОГЭ, распределив ответственность между школой и семьёй;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8. Познакомьте учащихся с методикой подготовки к ОГЭ. Обратите внимание на возможность составления карточек, выписок по наиболее сложным темам, которые могут содержать ключевые  моменты  теоретических  положений,  схем,  определений  и  т.п.  Это  поможет учащимся не только подготовиться, но и грамотно работать с текстами;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9. Посоветуйте  учащимся  и  их  родителям,  какими  дополнительными  источниками целесообразнее пользоваться с целью успешной сдачи ОГЭ;</w:t>
      </w:r>
    </w:p>
    <w:p>
      <w:pPr>
        <w:pStyle w:val="Normal"/>
        <w:rPr/>
      </w:pPr>
      <w:r>
        <w:rPr>
          <w:sz w:val="28"/>
          <w:szCs w:val="28"/>
        </w:rPr>
        <w:t>10. Уделяйте должное внимание совместному с учащимися деловому обсуждению вопросов, связанных с правилами поведения во время процедуры ОГЭ.В экзаменационную пору всегда присутствует психологическое напряжение. Стресс при этом -абсолютно нормальная реакция организма. 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Причиной этого является, в первую очередь, личное отношение к событию. Поэтому так важно формирование адекватного отношения к ситуации. Оно поможет выпускникам разумно распределить силы для  силы для подготовки и сдачи экзамена, а родителям и учителям -оказать ребёнку правильную помощь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>Педагог-пси</w:t>
      </w:r>
      <w:bookmarkStart w:id="0" w:name="_GoBack"/>
      <w:bookmarkEnd w:id="0"/>
      <w:r>
        <w:rPr>
          <w:b/>
          <w:sz w:val="28"/>
          <w:szCs w:val="28"/>
        </w:rPr>
        <w:t>холог : Белокурова И.В.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b201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b20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LibreOffice/4.4.0.3$Windows_x86 LibreOffice_project/de093506bcdc5fafd9023ee680b8c60e3e0645d7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2020-11-18T07:42:00Z</dcterms:created>
  <dc:creator>Админ</dc:creator>
  <dc:language>ru-RU</dc:language>
  <cp:lastPrinted>2020-11-18T12:19:00Z</cp:lastPrinted>
  <dcterms:modified xsi:type="dcterms:W3CDTF">2020-12-15T10:19:33Z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