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E3" w:rsidRPr="00910FE3" w:rsidRDefault="00910FE3" w:rsidP="00910FE3">
      <w:pPr>
        <w:rPr>
          <w:b/>
          <w:sz w:val="28"/>
          <w:szCs w:val="28"/>
        </w:rPr>
      </w:pPr>
      <w:r w:rsidRPr="00910FE3">
        <w:rPr>
          <w:b/>
          <w:sz w:val="28"/>
          <w:szCs w:val="28"/>
        </w:rPr>
        <w:t>Занятие 12. " Начинаем общаться»"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Цель занятия: Развивать умение самоанализа и самовыражения; стимулировать фантазию, воображение учащихся; способствовать снятию тревоги.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Необходимые материалы: Картонные кружки по три штуки каждому учащемуся (цвета: красный, желтый, зеленый); кусочки мягкой проволоки длиной 10 см; булавки; музыкальное сопровождение; карандаши, фломастеры, листы бумаги</w:t>
      </w:r>
    </w:p>
    <w:p w:rsidR="00910FE3" w:rsidRPr="00910FE3" w:rsidRDefault="00910FE3" w:rsidP="00910FE3">
      <w:pPr>
        <w:rPr>
          <w:sz w:val="28"/>
          <w:szCs w:val="28"/>
        </w:rPr>
      </w:pPr>
      <w:bookmarkStart w:id="0" w:name="_GoBack"/>
      <w:bookmarkEnd w:id="0"/>
      <w:r w:rsidRPr="00910FE3">
        <w:rPr>
          <w:sz w:val="28"/>
          <w:szCs w:val="28"/>
        </w:rPr>
        <w:t>План занятия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Приветствие</w:t>
      </w:r>
    </w:p>
    <w:p w:rsidR="00910FE3" w:rsidRPr="00910FE3" w:rsidRDefault="00910FE3" w:rsidP="00910FE3">
      <w:pPr>
        <w:rPr>
          <w:b/>
          <w:sz w:val="28"/>
          <w:szCs w:val="28"/>
        </w:rPr>
      </w:pPr>
      <w:r w:rsidRPr="00910FE3">
        <w:rPr>
          <w:b/>
          <w:sz w:val="28"/>
          <w:szCs w:val="28"/>
        </w:rPr>
        <w:t>Упражнение 1. "Светофор"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Цель: Обменяться мнениями о прошлом занятии, настроить учеников на участие в следующем занятии.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Необходимые материалы: Картонные кружки по три штуки каждому учащемуся (цвета: красный, желтый, зеленый).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Ход упражнения: Ребятам раздаются "сигналы светофора" (картонные кружки разных цветов). С их помощью участники высказывают своё мнение о прошлом занятии.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Ведущий: Итак, если во время нашей прошлой встречи вам было неуютно или неинтересно, то вы поднимаете красный кружочек.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Если на прошлом занятии вам было интересно, но вам что-то не понравилось, или какое-то упражнение вызвало у вас чувство дискомфорта, то вы поднимаете желтый кружок.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А если вам очень понравилась прошлая наша встреча, вам было интересно, вы узнали для себя что-то новое, то вы поднимаете зеленый кружок.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Я считаю до трех, и мы включаем светофор. Раз... Два... Три...</w:t>
      </w:r>
    </w:p>
    <w:p w:rsidR="00910FE3" w:rsidRPr="00910FE3" w:rsidRDefault="00910FE3" w:rsidP="00910FE3">
      <w:pPr>
        <w:rPr>
          <w:b/>
          <w:sz w:val="28"/>
          <w:szCs w:val="28"/>
        </w:rPr>
      </w:pPr>
      <w:r w:rsidRPr="00910FE3">
        <w:rPr>
          <w:b/>
          <w:sz w:val="28"/>
          <w:szCs w:val="28"/>
        </w:rPr>
        <w:t>Рефлексия: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Почему вы сделали такой выбор?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Аргументируйте свой выбор.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(Особое внимание уделяет детям, поднявшим красный кружок)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Время: 5 минут.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Упражнение 2. "Волшебная эмблема"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lastRenderedPageBreak/>
        <w:t>Цель: Развивать умение самоанализа и самовыражения; стимулировать фантазию, воображение учащихся; способствовать снятию тревоги.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Необходимые материалы: Кусочки мягкой проволоки длиной 10 см; булавки; музыкальное сопровождение.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Ход упражнения: Ведущий. А сейчас мы с вами немного поиграем. Идя к вам на встречу, я захватила с собой необыкновенные кусочки обыкновенной проволоки. Я предлагаю вам сделать из кусочка проволоки свою эмблему, которая могла бы многое рассказать о вас, если бы была живой.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К примеру, вот этот треугольник — я думаю, что я похожа на треугольник, потому что каждый день я открываю в себе свою новую вершину треугольника.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А теперь попробуйте и вы сделать такие эмблемы. Подумайте над тем, что сможет рассказать о вас другим людям неприметный кусочек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проволоки. Я уверена, что ваши рассказы, как и эмблемы, будут очень интересными.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После окончания упражнения приколоть эмблемы к одежде с помощью булавок.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b/>
          <w:sz w:val="28"/>
          <w:szCs w:val="28"/>
        </w:rPr>
        <w:t>Рефлексия:</w:t>
      </w:r>
      <w:r w:rsidRPr="00910FE3">
        <w:rPr>
          <w:sz w:val="28"/>
          <w:szCs w:val="28"/>
        </w:rPr>
        <w:t xml:space="preserve"> Попросить ребят рассказать, что значат их фигурки, почему они такими себя изобразили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Время: 10 минут.</w:t>
      </w:r>
    </w:p>
    <w:p w:rsidR="00910FE3" w:rsidRPr="00910FE3" w:rsidRDefault="00910FE3" w:rsidP="00910FE3">
      <w:pPr>
        <w:rPr>
          <w:b/>
          <w:sz w:val="28"/>
          <w:szCs w:val="28"/>
        </w:rPr>
      </w:pPr>
      <w:r w:rsidRPr="00910FE3">
        <w:rPr>
          <w:b/>
          <w:sz w:val="28"/>
          <w:szCs w:val="28"/>
        </w:rPr>
        <w:t>Упражнение 3. "В гостях у сказки"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Цель: Развитие фантазии, умения понимать и передавать чувства других людей; сочинение собственных сказок на основе полученных рисунков.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Необходимые материалы: Карандаши, фломастеры, листы бумаги. Музыкальное сопровождение.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Ход упражнения: Ведущий: А теперь давайте вспомним наше прошлое занятие. Вспомните сказку про мальчика и радугу. Я хочу, чтобы каждый из вас вспомнил сказку и определил в ней самый тревожный и запоминающийся момент.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Попробуйте нарисовать этот момент на лежащих перед вами листах бумаги. Озаглавьте свой рисунок, объясните, почему вы его так назвали. (Возможна работа в парах.) Далее ученики зачитывают свои сказки. По окончанию каждой сказки весь класс хлопает выступавшему ученику.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Рефлексия: Попросить ребят рассказать,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Время: 15 минут.</w:t>
      </w:r>
    </w:p>
    <w:p w:rsidR="00910FE3" w:rsidRPr="00910FE3" w:rsidRDefault="00910FE3" w:rsidP="00910FE3">
      <w:pPr>
        <w:rPr>
          <w:sz w:val="28"/>
          <w:szCs w:val="28"/>
        </w:rPr>
      </w:pP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Обсуждение занятия:</w:t>
      </w:r>
    </w:p>
    <w:p w:rsidR="00910FE3" w:rsidRPr="00910FE3" w:rsidRDefault="00910FE3" w:rsidP="00910FE3">
      <w:pPr>
        <w:rPr>
          <w:b/>
          <w:sz w:val="28"/>
          <w:szCs w:val="28"/>
        </w:rPr>
      </w:pPr>
      <w:r w:rsidRPr="00910FE3">
        <w:rPr>
          <w:b/>
          <w:sz w:val="28"/>
          <w:szCs w:val="28"/>
        </w:rPr>
        <w:t>Упражнение 4. "Прощание"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Цель: Подведение итогов занятия; оценка учащимися проведенного занятия с помощью кружков.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Необходимые материалы: цветные картонные кружки.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Ход упражнения: Ребятам предлагается с помощью кружков "светофора" определить эффективность прошедшего занятия.</w:t>
      </w:r>
    </w:p>
    <w:p w:rsidR="00910FE3" w:rsidRPr="00910FE3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Время: 5 минут.</w:t>
      </w:r>
    </w:p>
    <w:p w:rsidR="00126211" w:rsidRDefault="00910FE3" w:rsidP="00910FE3">
      <w:pPr>
        <w:rPr>
          <w:sz w:val="28"/>
          <w:szCs w:val="28"/>
        </w:rPr>
      </w:pPr>
      <w:r w:rsidRPr="00910FE3">
        <w:rPr>
          <w:sz w:val="28"/>
          <w:szCs w:val="28"/>
        </w:rPr>
        <w:t>Прощание</w:t>
      </w:r>
    </w:p>
    <w:p w:rsidR="00910FE3" w:rsidRPr="00910FE3" w:rsidRDefault="00910FE3" w:rsidP="00910FE3">
      <w:pPr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Педагог-психолог: </w:t>
      </w:r>
      <w:proofErr w:type="spellStart"/>
      <w:r>
        <w:rPr>
          <w:sz w:val="28"/>
          <w:szCs w:val="28"/>
        </w:rPr>
        <w:t>Белокурова</w:t>
      </w:r>
      <w:proofErr w:type="spellEnd"/>
      <w:r>
        <w:rPr>
          <w:sz w:val="28"/>
          <w:szCs w:val="28"/>
        </w:rPr>
        <w:t xml:space="preserve"> И.В.</w:t>
      </w:r>
    </w:p>
    <w:sectPr w:rsidR="00910FE3" w:rsidRPr="0091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4"/>
    <w:rsid w:val="00126211"/>
    <w:rsid w:val="00287044"/>
    <w:rsid w:val="00910FE3"/>
    <w:rsid w:val="00B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D84A-8CBE-4C74-8A5B-112E7D78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2020-12-16T14:29:00Z</dcterms:created>
  <dcterms:modified xsi:type="dcterms:W3CDTF">2020-12-16T14:38:00Z</dcterms:modified>
</cp:coreProperties>
</file>