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4A" w:rsidRPr="00CA0C4A" w:rsidRDefault="00CA0C4A" w:rsidP="008E0B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0C4A">
        <w:rPr>
          <w:rFonts w:ascii="Times New Roman" w:hAnsi="Times New Roman" w:cs="Times New Roman"/>
          <w:b/>
          <w:bCs/>
          <w:sz w:val="24"/>
          <w:szCs w:val="24"/>
        </w:rPr>
        <w:t xml:space="preserve"> ВУД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0C4A">
        <w:rPr>
          <w:rFonts w:ascii="Times New Roman" w:hAnsi="Times New Roman" w:cs="Times New Roman"/>
          <w:b/>
          <w:bCs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A0C4A">
        <w:rPr>
          <w:rFonts w:ascii="Times New Roman" w:hAnsi="Times New Roman" w:cs="Times New Roman"/>
          <w:b/>
          <w:bCs/>
          <w:sz w:val="24"/>
          <w:szCs w:val="24"/>
        </w:rPr>
        <w:t xml:space="preserve"> «История и современность Кубанского Казачества»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0C4A" w:rsidRDefault="00CA0C4A" w:rsidP="008E0BF4">
      <w:pPr>
        <w:rPr>
          <w:rFonts w:ascii="Times New Roman" w:hAnsi="Times New Roman" w:cs="Times New Roman"/>
          <w:bCs/>
          <w:sz w:val="24"/>
          <w:szCs w:val="24"/>
        </w:rPr>
      </w:pPr>
    </w:p>
    <w:p w:rsidR="008E0BF4" w:rsidRDefault="008E0BF4" w:rsidP="008E0BF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13. 04.</w:t>
      </w:r>
      <w:r w:rsidR="00CA0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CA0C4A">
        <w:rPr>
          <w:rFonts w:ascii="Times New Roman" w:hAnsi="Times New Roman" w:cs="Times New Roman"/>
          <w:bCs/>
          <w:sz w:val="24"/>
          <w:szCs w:val="24"/>
        </w:rPr>
        <w:t xml:space="preserve">20 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p w:rsidR="00012D1B" w:rsidRDefault="008E0BF4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Тема: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Участие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казаков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Кубанского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казачьего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войска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охране общественного порядка во время проведения зимних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Олимпийских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Паралимпийских</w:t>
      </w:r>
      <w:proofErr w:type="spellEnd"/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игр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Сочи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2014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году.</w:t>
      </w:r>
    </w:p>
    <w:p w:rsidR="008E0BF4" w:rsidRPr="00CA0C4A" w:rsidRDefault="008E0BF4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Сегодня </w:t>
      </w:r>
      <w:r w:rsidRPr="00CA0C4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казачьи</w:t>
      </w:r>
      <w:r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дружины </w:t>
      </w:r>
      <w:r w:rsidRPr="00CA0C4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Кубанского</w:t>
      </w:r>
      <w:r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войскового </w:t>
      </w:r>
      <w:r w:rsidRPr="00CA0C4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казачьего</w:t>
      </w:r>
      <w:r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общества не только патрулируют </w:t>
      </w:r>
      <w:r w:rsidRPr="00CA0C4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города</w:t>
      </w:r>
      <w:r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станицы. ... Во время </w:t>
      </w:r>
      <w:r w:rsidRPr="00CA0C4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Олимпийских</w:t>
      </w:r>
      <w:r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0C4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игр</w:t>
      </w:r>
      <w:r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ним присоединилось еще 300 </w:t>
      </w:r>
      <w:r w:rsidRPr="00CA0C4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казаков</w:t>
      </w:r>
      <w:r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которые, помимо </w:t>
      </w:r>
      <w:r w:rsidRPr="00CA0C4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Сочи</w:t>
      </w:r>
      <w:r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Адлера,  обеспечивали порядок в местах проживания спортсменов, судей и журналистов в Красной Поляне и Имеретинской низменности (6). Примечательно и то, что </w:t>
      </w:r>
      <w:r w:rsidRPr="00CA0C4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казаки</w:t>
      </w:r>
      <w:r w:rsidR="00CA0C4A"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патрулировали</w:t>
      </w:r>
      <w:r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улицы </w:t>
      </w:r>
      <w:r w:rsidRPr="00CA0C4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города</w:t>
      </w:r>
      <w:r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полной пар</w:t>
      </w:r>
      <w:r w:rsidR="00CA0C4A"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адной зимней форме, их форма:</w:t>
      </w:r>
      <w:r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каракулевые папахи, бекеши, галифе и сапоги. А на открытии и закрытии </w:t>
      </w:r>
      <w:r w:rsidRPr="00CA0C4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Олимпиады</w:t>
      </w:r>
      <w:r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</w:t>
      </w:r>
      <w:r w:rsidR="00CA0C4A"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также </w:t>
      </w:r>
      <w:proofErr w:type="spellStart"/>
      <w:r w:rsidR="00CA0C4A"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Паралимпийских</w:t>
      </w:r>
      <w:proofErr w:type="spellEnd"/>
      <w:r w:rsidR="00CA0C4A"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играх  выступал</w:t>
      </w:r>
      <w:r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всемирно известный </w:t>
      </w:r>
      <w:r w:rsidRPr="00CA0C4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Кубанский</w:t>
      </w:r>
      <w:r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0C4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казачий</w:t>
      </w:r>
      <w:r w:rsidRPr="00CA0C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хор под руководством Виктора Захарченко.</w:t>
      </w:r>
    </w:p>
    <w:p w:rsidR="008E0BF4" w:rsidRDefault="00CA0C4A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ttps://yandex.ru/video/preview?filmId=6097520559881612705&amp;from=tabbar&amp;parent-reqid=1588585840891468-1375884713554989769500243-production-app-host-vla-web-yp-156&amp;text=%D0%A3%D1%87%D0%B0%D1%81%D1%82%D0%B8%D0%B5%2B%D0%BA%D0%B0%D0%B7%D0%B0%D0%BA%D0%BE%D0%B2%2B%D0%9A%D1%83%D0%B1%D0%B0%D0%BD%D1%81%D0%BA%D0%BE%D0%B3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%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D0%BE%2B%D0%BA%D0%B0%D0%B7%D0%B0%D1%87%D1%8C%D0%B5%D0%B3%D0%BE%2B%D0%B2%D0%BE%D0%B9%D1%81%D0%BA%D0%B0%2B%D0%B2%2B%D0%9E%D0%BB%D0%B8%D0%BC%D0%BF%D0%B8%D0%B0%D0%B4%D0%B5%2B%D0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%A1%D0%BE%D1%87%D0%B8%2B2014%2B%D0%B3.%2B2014%2B%D0%B3%D0%BE%D0%B4%D1%83.</w:t>
      </w:r>
    </w:p>
    <w:p w:rsidR="008E0BF4" w:rsidRDefault="008E0BF4">
      <w:pPr>
        <w:rPr>
          <w:rFonts w:ascii="Times New Roman" w:hAnsi="Times New Roman" w:cs="Times New Roman"/>
          <w:bCs/>
          <w:sz w:val="24"/>
          <w:szCs w:val="24"/>
        </w:rPr>
      </w:pPr>
    </w:p>
    <w:p w:rsidR="00CA0C4A" w:rsidRPr="008E0BF4" w:rsidRDefault="00CA0C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20.04.2020г.</w:t>
      </w:r>
    </w:p>
    <w:p w:rsidR="00B37512" w:rsidRDefault="00012D1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Тема:</w:t>
      </w:r>
      <w:r w:rsidR="00CA0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A32">
        <w:rPr>
          <w:rFonts w:ascii="Times New Roman" w:hAnsi="Times New Roman" w:cs="Times New Roman"/>
          <w:bCs/>
          <w:sz w:val="24"/>
          <w:szCs w:val="24"/>
        </w:rPr>
        <w:t>Участие казаков Кубанского казачьего войска в возвращении Крыма в состав России в 2014 году.</w:t>
      </w:r>
    </w:p>
    <w:p w:rsidR="001B35CA" w:rsidRPr="001B35CA" w:rsidRDefault="001B35CA" w:rsidP="001B35CA">
      <w:pPr>
        <w:pStyle w:val="a3"/>
        <w:spacing w:before="60" w:beforeAutospacing="0" w:after="60" w:afterAutospacing="0"/>
        <w:ind w:left="240" w:right="75"/>
        <w:jc w:val="both"/>
      </w:pPr>
      <w:r>
        <w:t xml:space="preserve">              </w:t>
      </w:r>
      <w:r w:rsidRPr="001B35CA">
        <w:t>Казачество на Кубани стало серьезной силой, способной решать задачи, как по защите Отечества, так и по борьбе со стихийными бедствиями и массовыми беспорядками, в том числе и благодаря подготовке на военно-полевых сборах. На протяжении многих лет все отделы войска выходят на военно-полевые сборы автономно. Есть свои палатки, форменная одежда, полевая кухня и другие необходимые принадлежности. Только в 2016 году в военно-полевых сборах приняло участие более 5000 казаков.</w:t>
      </w:r>
    </w:p>
    <w:p w:rsidR="001B35CA" w:rsidRPr="001B35CA" w:rsidRDefault="001B35CA" w:rsidP="001B35CA">
      <w:pPr>
        <w:pStyle w:val="a3"/>
        <w:spacing w:before="60" w:beforeAutospacing="0" w:after="60" w:afterAutospacing="0"/>
        <w:ind w:left="240" w:right="75"/>
        <w:jc w:val="both"/>
      </w:pPr>
      <w:r>
        <w:t xml:space="preserve">             </w:t>
      </w:r>
      <w:r w:rsidRPr="001B35CA">
        <w:t>И полученные навыки казакам, к сожалению, пришлось применить в реальной боевой обстановке, в Крыму.</w:t>
      </w:r>
    </w:p>
    <w:p w:rsidR="001B35CA" w:rsidRPr="001B35CA" w:rsidRDefault="001B35CA" w:rsidP="001B35CA">
      <w:pPr>
        <w:pStyle w:val="a3"/>
        <w:spacing w:before="60" w:beforeAutospacing="0" w:after="60" w:afterAutospacing="0"/>
        <w:ind w:left="240" w:right="75"/>
        <w:jc w:val="both"/>
      </w:pPr>
      <w:r>
        <w:t xml:space="preserve">             </w:t>
      </w:r>
      <w:r w:rsidRPr="001B35CA">
        <w:t xml:space="preserve">В феврале 2014 года </w:t>
      </w:r>
      <w:proofErr w:type="gramStart"/>
      <w:r w:rsidRPr="001B35CA">
        <w:rPr>
          <w:rStyle w:val="a4"/>
        </w:rPr>
        <w:t>более тысячи</w:t>
      </w:r>
      <w:proofErr w:type="gramEnd"/>
      <w:r w:rsidRPr="001B35CA">
        <w:t xml:space="preserve"> кубанских казаков-добровольцев одними из первых отправились на помощь братскому народу Крыма. Еще тысяча казаков - дислоцировалась на подходе к Порту Кавказ - это казаки </w:t>
      </w:r>
      <w:proofErr w:type="spellStart"/>
      <w:r w:rsidRPr="001B35CA">
        <w:t>Ейского</w:t>
      </w:r>
      <w:proofErr w:type="spellEnd"/>
      <w:r w:rsidRPr="001B35CA">
        <w:t xml:space="preserve">, </w:t>
      </w:r>
      <w:proofErr w:type="spellStart"/>
      <w:r w:rsidRPr="001B35CA">
        <w:t>Лабинского</w:t>
      </w:r>
      <w:proofErr w:type="spellEnd"/>
      <w:r w:rsidRPr="001B35CA">
        <w:t xml:space="preserve">, </w:t>
      </w:r>
      <w:proofErr w:type="gramStart"/>
      <w:r w:rsidRPr="001B35CA">
        <w:t>Кавказского</w:t>
      </w:r>
      <w:proofErr w:type="gramEnd"/>
      <w:r w:rsidRPr="001B35CA">
        <w:t xml:space="preserve"> отделов. Три тысячи человек ожидали команды на местах, готовые по первому зову выдвинуться на помощь. Несмотря на то, что пришлось оставить свои семьи, работу, казаки прибыли в Крым для защиты мирного населения и охраны общественного порядка. Когда возникла необходимость, они, не задумываясь, заняли оборону на передовых позициях.</w:t>
      </w:r>
    </w:p>
    <w:p w:rsidR="001B35CA" w:rsidRDefault="00B3751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4" w:history="1">
        <w:proofErr w:type="gramStart"/>
        <w:r w:rsidR="00DB6A1C" w:rsidRPr="00C402E4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https://yandex.ru/video/preview?filmId=2906243946984246106&amp;text=%D0%BA%D0%BE%D0%BD%D1%81%D0%BF%D0%B5%D0%BA%D1%82%20%D1%83%D1%80%D0%BE%D0%BA%D0%B0%20%D1%83%D1%87%D0%B0%D1%81%D1%82%D0%B8%D0%B5%20%D0%BA%D0%B0%D0%B7%D0%B0%D0</w:t>
        </w:r>
        <w:proofErr w:type="gramEnd"/>
        <w:r w:rsidR="00DB6A1C" w:rsidRPr="00C402E4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="00DB6A1C" w:rsidRPr="00C402E4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BA%D0%BE%D0%B2%20%D0%BA%D1%83%D0%B1%D0%B0%D0%BD%D1%81%D0%BA%D0%BE%D0%B3%D0%BE%20%D0%BA%D0%B0%D0%B7%D0%B0%D1%87%D1%8C%D0%B5%D0%B3%D0%BE%20%D0%B2%D0%BE%D0%B9%D1%81%D0%BA%D0%B0%20%D0</w:t>
        </w:r>
        <w:proofErr w:type="gramEnd"/>
        <w:r w:rsidR="00DB6A1C" w:rsidRPr="00C402E4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="00DB6A1C" w:rsidRPr="00C402E4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B2%20%D0%B2%D0%BE%D0%B7%D0%B2%D1%80%D0%B0%D1%89%D0%B5%D0%BD%D0%B8%D0%B8%20%D0%BA%D1%80%D1%8B%D0%BC%D0%B0%20%D0%B2%20%D1%81%D0%BE%D1%81%D1%82%D0%B0%D0%B2%20%D1%80%D0%BE%D1%81%D1%81</w:t>
        </w:r>
        <w:proofErr w:type="gramEnd"/>
        <w:r w:rsidR="00DB6A1C" w:rsidRPr="00C402E4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%D0%B8%D0%B8%20%D0%B2%202014%20%D0%B3%D0%BE%D0%B4%D1%83.&amp;path=wizard&amp;parent-reqid=1588583627393428-147465626530254974700243-production-app-host-man-web-yp-88&amp;redircnt=1588583969.1</w:t>
        </w:r>
      </w:hyperlink>
    </w:p>
    <w:p w:rsidR="00CA0C4A" w:rsidRDefault="00CA0C4A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DB6A1C" w:rsidRPr="00CA0C4A" w:rsidRDefault="00CA0C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 w:rsidR="007C4E3C" w:rsidRPr="00CA0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.04.2020г.</w:t>
      </w:r>
    </w:p>
    <w:p w:rsidR="00DB6A1C" w:rsidRPr="00CA0C4A" w:rsidRDefault="007C4E3C" w:rsidP="00CA0C4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>Тема</w:t>
      </w:r>
      <w:r w:rsidR="00CA0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CA0C4A">
        <w:rPr>
          <w:rFonts w:ascii="Times New Roman" w:hAnsi="Times New Roman" w:cs="Times New Roman"/>
          <w:b/>
          <w:bCs/>
          <w:sz w:val="24"/>
          <w:szCs w:val="24"/>
        </w:rPr>
        <w:t xml:space="preserve">Участие казаков Кубанского казачьего войска в юбилейном Параде Победы на Красной площади в </w:t>
      </w:r>
      <w:proofErr w:type="gramStart"/>
      <w:r w:rsidRPr="00CA0C4A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CA0C4A">
        <w:rPr>
          <w:rFonts w:ascii="Times New Roman" w:hAnsi="Times New Roman" w:cs="Times New Roman"/>
          <w:b/>
          <w:bCs/>
          <w:sz w:val="24"/>
          <w:szCs w:val="24"/>
        </w:rPr>
        <w:t>. Москве в 2015 году.</w:t>
      </w:r>
    </w:p>
    <w:p w:rsidR="007C4E3C" w:rsidRPr="007C4E3C" w:rsidRDefault="007C4E3C" w:rsidP="007C4E3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этого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кубанские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казаки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принимали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участие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параде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Победы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Красной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площади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лишь однажды – 24 июня 1945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решение принимал лично президент страны Владимир Владимирович Путин. Для отбора и подготовки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казаков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параду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создана приказом войскового атамана специальная комиссия по отбору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казаков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... С 3 декабря 2014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казаков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Кубанского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казачьего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войска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начались тренировки по одиночной строевой подготовке на территории Краснодарского университета МВД, которую они проходили в камуфляжной форме, сшитой специально для каждого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казака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4E3C" w:rsidRPr="007C4E3C" w:rsidRDefault="007C4E3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Колонна из 105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казаков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руководством атамана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Кубанского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казачьего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войска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Николая </w:t>
      </w:r>
      <w:proofErr w:type="spellStart"/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>Долуды</w:t>
      </w:r>
      <w:proofErr w:type="spellEnd"/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 мая совершила 120 строевых шагов по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Красной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4E3C">
        <w:rPr>
          <w:rFonts w:ascii="Times New Roman" w:hAnsi="Times New Roman" w:cs="Times New Roman"/>
          <w:b/>
          <w:bCs/>
          <w:sz w:val="24"/>
          <w:szCs w:val="24"/>
        </w:rPr>
        <w:t>площади</w:t>
      </w:r>
      <w:r w:rsidRPr="007C4E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4E3C" w:rsidRDefault="00B3751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r w:rsidR="007C4E3C" w:rsidRPr="00C402E4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https://yandex.ru/video/preview?filmId=16952190589885740768&amp;text=https%3A%2F%2Fwww.youtube.com%2Fwatch%3Fv%3DPurxKq9RAfs&amp;path=wizard&amp;parent-reqid=1588584485414277-1828745467347773683300243-production-app-host-vla-web-yp-55&amp;redircnt=1588584499.1</w:t>
        </w:r>
      </w:hyperlink>
    </w:p>
    <w:p w:rsidR="007C4E3C" w:rsidRPr="007C4E3C" w:rsidRDefault="007C4E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4E3C" w:rsidRPr="007C4E3C" w:rsidRDefault="00CA0C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18.05</w:t>
      </w:r>
      <w:r w:rsidR="007C4E3C" w:rsidRPr="007C4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.2020г.</w:t>
      </w:r>
    </w:p>
    <w:p w:rsidR="007C4E3C" w:rsidRPr="007C4E3C" w:rsidRDefault="007C4E3C" w:rsidP="007C4E3C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C4E3C">
        <w:rPr>
          <w:rFonts w:ascii="Times New Roman" w:hAnsi="Times New Roman" w:cs="Times New Roman"/>
          <w:b/>
          <w:bCs/>
          <w:i/>
          <w:sz w:val="24"/>
          <w:szCs w:val="24"/>
        </w:rPr>
        <w:t>Экономическое развитие кубанского казачества в 1860 -1917 гг.</w:t>
      </w:r>
    </w:p>
    <w:p w:rsidR="007C4E3C" w:rsidRPr="00CA0C4A" w:rsidRDefault="007C4E3C" w:rsidP="007C4E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E3C">
        <w:rPr>
          <w:rFonts w:ascii="Times New Roman" w:hAnsi="Times New Roman" w:cs="Times New Roman"/>
          <w:sz w:val="24"/>
          <w:szCs w:val="24"/>
        </w:rPr>
        <w:t xml:space="preserve"> Тема: </w:t>
      </w:r>
      <w:r w:rsidRPr="00CA0C4A">
        <w:rPr>
          <w:rFonts w:ascii="Times New Roman" w:hAnsi="Times New Roman" w:cs="Times New Roman"/>
          <w:b/>
          <w:sz w:val="24"/>
          <w:szCs w:val="24"/>
        </w:rPr>
        <w:t>Принципы землевладения и землепользования.</w:t>
      </w:r>
    </w:p>
    <w:p w:rsidR="00BA03C5" w:rsidRDefault="00BA03C5" w:rsidP="007C4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E3C" w:rsidRDefault="007C4E3C" w:rsidP="007C4E3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A03C5">
        <w:rPr>
          <w:rFonts w:ascii="Times New Roman" w:hAnsi="Times New Roman" w:cs="Times New Roman"/>
          <w:sz w:val="24"/>
          <w:szCs w:val="24"/>
        </w:rPr>
        <w:t xml:space="preserve">  </w:t>
      </w:r>
      <w:r w:rsidR="00BA03C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0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1861 г., на основании рескрипта Александра II, на территории Кубанского казачьего войска разрешалось приобретать в собственность земельные участки и недвижимость лицам не войскового сословия. 10 мая 1862 г. вышло положение «О заселении предгорий западной части Кавказского хребта кубанскими казаками и другими переселенцами из России». </w:t>
      </w:r>
      <w:proofErr w:type="gramStart"/>
      <w:r w:rsidRPr="00BA0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Иногородним</w:t>
      </w:r>
      <w:proofErr w:type="gramEnd"/>
      <w:r w:rsidRPr="00BA0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разрешалось селиться в линейных станицах и приобретать землю на правах полной собственности [11]. Положение стало началом нового этапа в развитии казачеств. В рамках общероссийской политики это был первый шаг уравнивания казаков с гражданским населением.</w:t>
      </w:r>
      <w:r w:rsidRPr="00BA03C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A03C5">
        <w:rPr>
          <w:rFonts w:ascii="Times New Roman" w:hAnsi="Times New Roman" w:cs="Times New Roman"/>
          <w:color w:val="222222"/>
          <w:sz w:val="24"/>
          <w:szCs w:val="24"/>
        </w:rPr>
        <w:t xml:space="preserve">              </w:t>
      </w:r>
      <w:r w:rsidRPr="00BA0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Положение «О поземельном устройстве в казачьих войсках» (1869) сняло ограничения по землевладению и землепользованию на Кубани. Потомственным </w:t>
      </w:r>
      <w:r w:rsidRPr="00BA0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дворянам и отставным казакам дозволялось приобретать в частную собственность свободные участки на войсковой земле. Дворянам и отставным казакам – «исключаться из войскового сословия, если потомственный дворянин приобретал не менее 200 </w:t>
      </w:r>
      <w:proofErr w:type="spellStart"/>
      <w:r w:rsidRPr="00BA0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дес</w:t>
      </w:r>
      <w:proofErr w:type="spellEnd"/>
      <w:r w:rsidRPr="00BA0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земли, а отставной казак – не менее 30 </w:t>
      </w:r>
      <w:proofErr w:type="spellStart"/>
      <w:r w:rsidRPr="00BA0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дес</w:t>
      </w:r>
      <w:proofErr w:type="spellEnd"/>
      <w:r w:rsidRPr="00BA0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.» [12].</w:t>
      </w:r>
    </w:p>
    <w:p w:rsidR="00BA03C5" w:rsidRDefault="00BA03C5" w:rsidP="007C4E3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A03C5" w:rsidRDefault="00B37512" w:rsidP="007C4E3C">
      <w:pPr>
        <w:spacing w:after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" w:history="1">
        <w:proofErr w:type="gramStart"/>
        <w:r w:rsidR="00BA03C5" w:rsidRPr="00C402E4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13983107717001804686&amp;from=tabbar&amp;reqid=1588584922720105-1292578474067829054000113-vla1-1527&amp;suggest_reqid=721216189158662771349679168300384&amp;text=%D0%B7%D0%B5%D0%BC%D0%BB%D0%B5%D0%BF%D0%BE%D0%BB%D1%8C%D0%B7%D0%BE%D0%B2%D0%B0%D0%BD%D0%B8%D0%B5%2B%D0%BA%D1%83%D0%B1%D0%B0%D0%BD%D1%81</w:t>
        </w:r>
        <w:proofErr w:type="gramEnd"/>
        <w:r w:rsidR="00BA03C5" w:rsidRPr="00C402E4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%D0%BA%D0%BE%D0%B3%D0%BE%2B%D0%BA%D0%B0%D0%B7%D0%B0%D1%87%D0%B5%D1%81%D1%82%D0%B2%D0%B0%2B</w:t>
        </w:r>
      </w:hyperlink>
    </w:p>
    <w:p w:rsidR="00BA03C5" w:rsidRDefault="00BA03C5" w:rsidP="007C4E3C">
      <w:pPr>
        <w:spacing w:after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BA03C5" w:rsidRPr="00BA03C5" w:rsidRDefault="00CA0C4A" w:rsidP="007C4E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BA03C5" w:rsidRPr="00BA0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05. 2020г.</w:t>
      </w:r>
    </w:p>
    <w:p w:rsidR="00BA03C5" w:rsidRPr="00CA0C4A" w:rsidRDefault="00BA03C5" w:rsidP="007C4E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3C5">
        <w:rPr>
          <w:rFonts w:ascii="Times New Roman" w:hAnsi="Times New Roman" w:cs="Times New Roman"/>
          <w:sz w:val="24"/>
          <w:szCs w:val="24"/>
        </w:rPr>
        <w:t xml:space="preserve"> Тема: </w:t>
      </w:r>
      <w:r w:rsidRPr="00CA0C4A">
        <w:rPr>
          <w:rFonts w:ascii="Times New Roman" w:hAnsi="Times New Roman" w:cs="Times New Roman"/>
          <w:b/>
          <w:sz w:val="24"/>
          <w:szCs w:val="24"/>
        </w:rPr>
        <w:t>Эволюция общинного землевладения и развитие зе</w:t>
      </w:r>
      <w:r w:rsidRPr="00CA0C4A">
        <w:rPr>
          <w:rFonts w:ascii="Times New Roman" w:hAnsi="Times New Roman" w:cs="Times New Roman"/>
          <w:b/>
          <w:sz w:val="24"/>
          <w:szCs w:val="24"/>
        </w:rPr>
        <w:softHyphen/>
        <w:t>мельной собственности. Уменьшение паевых наделов казаков.</w:t>
      </w:r>
    </w:p>
    <w:p w:rsidR="008E0BF4" w:rsidRPr="008E0BF4" w:rsidRDefault="008E0BF4" w:rsidP="007C4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F4" w:rsidRDefault="008E0BF4" w:rsidP="007C4E3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Общинная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земля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собственность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станичной организации. Право на коллективное пользование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землей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признавалось всеми жителями станицы. ... Но ее предложения по закреплению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паевых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наделов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казаками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получили поддержки. </w:t>
      </w:r>
      <w:proofErr w:type="gramStart"/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начале</w:t>
      </w:r>
      <w:proofErr w:type="gramEnd"/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40-х гг. XIX в.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земельные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споры стали возникать внутри станичных общин, между станицами и полками. ... В основе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землевладения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землепользования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казаков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лежала круговая порука, обязывавшая их отбывать воинскую повинность в полном вооружении за собственный счет. Реформы 1860–70-х гг. уравняли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казаков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вопросах землепользования с гражданским населением, уменьшились их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паевые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наделы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сократились общественные </w:t>
      </w:r>
      <w:r w:rsidRPr="008E0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земельные</w:t>
      </w:r>
      <w:r w:rsidRPr="008E0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фонды.</w:t>
      </w:r>
    </w:p>
    <w:p w:rsidR="008E0BF4" w:rsidRDefault="008E0BF4" w:rsidP="007C4E3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E0BF4" w:rsidRDefault="00B37512" w:rsidP="008E0BF4">
      <w:pPr>
        <w:spacing w:after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7" w:history="1">
        <w:proofErr w:type="gramStart"/>
        <w:r w:rsidR="008E0BF4" w:rsidRPr="00C402E4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13983107717001804686&amp;from=tabbar&amp;reqid=1588584922720105-1292578474067829054000113-vla1-1527&amp;suggest_reqid=721216189158662771349679168300384&amp;text=%D0%B7%D0%B5%D0%BC%D0%BB%D0%B5%D0%BF%D0%BE%D0%BB%D1%8C%D0%B7%D0%BE%D0%B2%D0%B0%D0%BD%D0%B8%D0%B5%2B%D0%BA%D1%83%D0%B1%D0%B0%D0%BD%D1%81</w:t>
        </w:r>
        <w:proofErr w:type="gramEnd"/>
        <w:r w:rsidR="008E0BF4" w:rsidRPr="00C402E4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%D0%BA%D0%BE%D0%B3%D0%BE%2B%D0%BA%D0%B0%D0%B7%D0%B0%D1%87%D0%B5%D1%81%D1%82%D0%B2%D0%B0%2B</w:t>
        </w:r>
      </w:hyperlink>
    </w:p>
    <w:p w:rsidR="008E0BF4" w:rsidRPr="008E0BF4" w:rsidRDefault="008E0BF4" w:rsidP="007C4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F4" w:rsidRDefault="008E0BF4" w:rsidP="007C4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336" w:rsidRDefault="00D71336" w:rsidP="007C4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8E6" w:rsidRDefault="005938E6" w:rsidP="00D713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38E6" w:rsidRDefault="005938E6" w:rsidP="00D713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38E6" w:rsidRDefault="005938E6" w:rsidP="00D713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38E6" w:rsidRDefault="005938E6" w:rsidP="00D713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38E6" w:rsidRDefault="005938E6" w:rsidP="00D713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38E6" w:rsidRDefault="005938E6" w:rsidP="00D713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38E6" w:rsidRDefault="005938E6" w:rsidP="00D713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1336" w:rsidRPr="005938E6" w:rsidRDefault="00D71336" w:rsidP="00D71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34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ВУД  7 класс -  « Традиции Кубанского казачества».</w:t>
      </w:r>
    </w:p>
    <w:p w:rsidR="005938E6" w:rsidRDefault="005938E6" w:rsidP="005938E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 04. 2020 г.</w:t>
      </w:r>
    </w:p>
    <w:p w:rsidR="00D71336" w:rsidRPr="005938E6" w:rsidRDefault="004F3402" w:rsidP="005938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D71336" w:rsidRPr="004F3402">
        <w:rPr>
          <w:rFonts w:ascii="Times New Roman" w:hAnsi="Times New Roman" w:cs="Times New Roman"/>
          <w:b/>
          <w:sz w:val="24"/>
          <w:szCs w:val="24"/>
        </w:rPr>
        <w:t>Историки Кубанского казачества.</w:t>
      </w:r>
    </w:p>
    <w:p w:rsidR="00D71336" w:rsidRDefault="00D71336" w:rsidP="00593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Заселение и освоение Кубани казачеством, его активное участие в войнах России, охране южнорусских рубежей находили отражение в устных преданиях  казаков, исторических песнях, документальных свидетельствах.</w:t>
      </w:r>
    </w:p>
    <w:p w:rsidR="00D71336" w:rsidRDefault="00D71336" w:rsidP="00593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Одним из первых исследователей истории и быта Черноморского Казачества был талантливый писатель и историк – Яков Герасимович Кухаренко.</w:t>
      </w:r>
    </w:p>
    <w:p w:rsidR="00D71336" w:rsidRDefault="00D71336" w:rsidP="005938E6">
      <w:pPr>
        <w:spacing w:after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C402E4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10123100279850242749&amp;from=tabbar&amp;parent-reqid=1588588253636529-1309203818867425536100291-production-app-host-vla-web-yp-199&amp;text=%D1%8F%D0%BA%D0%BE%D0%B2%2B%D0%B3%D0%B5%D1%80%D0%B0%D1%81%D0%B8%D0%BC%D0%BE%D0%B2%D0%B8%D1%87%2B%D0%BA%D1%83%D1%85%D0%B0%D1%80%D0%B5%D0%BD%D0%BA</w:t>
        </w:r>
        <w:proofErr w:type="gramEnd"/>
        <w:r w:rsidRPr="00C402E4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%D0%BE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4F3402" w:rsidRDefault="004F3402" w:rsidP="007C4E3C">
      <w:pPr>
        <w:spacing w:after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4F3402" w:rsidRPr="005938E6" w:rsidRDefault="005938E6" w:rsidP="007C4E3C">
      <w:pPr>
        <w:spacing w:after="0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proofErr w:type="gramStart"/>
      <w:r w:rsidRPr="005938E6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20</w:t>
      </w:r>
      <w:r w:rsidRPr="005938E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.04.2020г.</w:t>
      </w:r>
      <w:proofErr w:type="gramEnd"/>
    </w:p>
    <w:p w:rsidR="004F3402" w:rsidRPr="00E229AA" w:rsidRDefault="004F3402" w:rsidP="007C4E3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39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</w:t>
      </w:r>
      <w:r w:rsidRPr="00E2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229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такое регалии. Судьба Казачьих регалий</w:t>
      </w:r>
      <w:r w:rsidR="00E229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F3402" w:rsidRPr="00E229AA" w:rsidRDefault="004F3402" w:rsidP="007C4E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откроете любой энциклопедический словарь или энциклопедию, узнаете: слово «регалия» происходит от латинского</w:t>
      </w:r>
      <w:r w:rsidR="00E229AA" w:rsidRPr="00E2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 </w:t>
      </w:r>
      <w:proofErr w:type="spellStart"/>
      <w:r w:rsidRPr="00E2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regalis</w:t>
      </w:r>
      <w:proofErr w:type="spellEnd"/>
      <w:r w:rsidRPr="00E2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значит царский. Под этим термином понимаются внешние знаки монархической власт</w:t>
      </w:r>
      <w:proofErr w:type="gramStart"/>
      <w:r w:rsidRPr="00E2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E2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корона, скипетр, держава и др.  и символы атама</w:t>
      </w:r>
      <w:r w:rsidR="00E229AA" w:rsidRPr="00E2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E2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ской власти </w:t>
      </w:r>
      <w:r w:rsidR="00E229AA" w:rsidRPr="00E2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2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булава</w:t>
      </w:r>
      <w:r w:rsidR="00E229AA" w:rsidRPr="00E2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перначи, насеки,</w:t>
      </w:r>
      <w:r w:rsidRPr="00E2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любого казака: что это такое- казачьи регалии? И он ответит: эт</w:t>
      </w:r>
      <w:proofErr w:type="gramStart"/>
      <w:r w:rsidRPr="00E2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E229AA" w:rsidRPr="00E22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свидетельства славной истории наших дедов и прадедов – грамоты и знамена.</w:t>
      </w:r>
    </w:p>
    <w:p w:rsidR="00D71336" w:rsidRPr="00E229AA" w:rsidRDefault="00D71336" w:rsidP="007C4E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1336" w:rsidRDefault="00B37512" w:rsidP="007C4E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" w:history="1">
        <w:proofErr w:type="gramStart"/>
        <w:r w:rsidR="00E229AA" w:rsidRPr="00C402E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?filmId=15248304828343021007&amp;from=tabbar&amp;parent-reqid=1588588253636529-1309203818867425536100291-production-app-host-vla-web-yp-199&amp;text=%D0%A7%D1%82%D0%BE%2B%D1%82%D0%B0%D0%BA%D0%BE%D0%B5%2B%D1%80%D0%B5%D0%B3%D0%B0%D0%BB%D0%B8%D0%B8.%2B%D0%A1%D1%83%D0%B4%D1%8C%D0%B1%D0%B0%2B%D0%9A</w:t>
        </w:r>
        <w:proofErr w:type="gramEnd"/>
        <w:r w:rsidR="00E229AA" w:rsidRPr="00C402E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%D0%B0%D0%B7%D0%B0%D1%87%D1%8C%D0%B8%D1%85%2B%D1%80%D0%B5%D0%B3%D0%B0%D0%BB%D0%B8%D0%B9</w:t>
        </w:r>
      </w:hyperlink>
    </w:p>
    <w:p w:rsidR="00E229AA" w:rsidRDefault="00E229AA" w:rsidP="007C4E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38E6" w:rsidRDefault="005938E6" w:rsidP="005938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38E6" w:rsidRPr="00CA0C4A" w:rsidRDefault="005938E6" w:rsidP="005938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27.04.2020г.</w:t>
      </w:r>
    </w:p>
    <w:p w:rsidR="00E229AA" w:rsidRPr="005F396D" w:rsidRDefault="00E229AA" w:rsidP="007C4E3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39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 История герба Кубанской области. Флаг и гимн  - символы Кубани.</w:t>
      </w:r>
    </w:p>
    <w:p w:rsidR="00E229AA" w:rsidRPr="005F396D" w:rsidRDefault="00E229AA" w:rsidP="007C4E3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29AA" w:rsidRPr="005F396D" w:rsidRDefault="005F396D" w:rsidP="005F39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E229AA"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29AA"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исторически сложившийся символ. Со временем гербы получили самое широкое распрос</w:t>
      </w:r>
      <w:r w:rsidR="000A0946"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</w:t>
      </w:r>
      <w:r w:rsidR="00E229AA"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нение, став символическим знаком отличия.</w:t>
      </w:r>
    </w:p>
    <w:p w:rsidR="00E229AA" w:rsidRPr="005F396D" w:rsidRDefault="00E229AA" w:rsidP="005F39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Автором первы</w:t>
      </w:r>
      <w:r w:rsidR="000A0946"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городских символов на К</w:t>
      </w:r>
      <w:r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убани - профессор архитектуры  инженер – майор И.Д. Черник. Он разработал эскизы гербов Тамани и </w:t>
      </w:r>
      <w:proofErr w:type="spellStart"/>
      <w:r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Екатеринодара</w:t>
      </w:r>
      <w:proofErr w:type="spellEnd"/>
      <w:r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5809" w:rsidRPr="005F396D" w:rsidRDefault="009A5809" w:rsidP="005F39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Ныне же Кубанский край, стоя на пути государственного ст</w:t>
      </w:r>
      <w:r w:rsidR="000A0946"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</w:t>
      </w:r>
      <w:r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ительства, сохраняет за собой всю полноту госу</w:t>
      </w:r>
      <w:r w:rsidR="000A0946"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дарственной власти в пределах Кр</w:t>
      </w:r>
      <w:r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и управляется органами, составленными его населением, согласно настоящему Положению».</w:t>
      </w:r>
    </w:p>
    <w:p w:rsidR="009A5809" w:rsidRPr="005F396D" w:rsidRDefault="009A5809" w:rsidP="005F39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Стремление к независимости требовало своего организационного оформления в виде знаков (символов) независимого государства – герба, флага, гимна.</w:t>
      </w:r>
    </w:p>
    <w:p w:rsidR="009A5809" w:rsidRPr="005F396D" w:rsidRDefault="009A5809" w:rsidP="005F39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</w:t>
      </w:r>
      <w:r w:rsid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февраля 1919г. Кубанская законодательная Рада приняла, а войсковой атаман А.П. Филимонов на  основании 42-й статьи Временного положения</w:t>
      </w:r>
      <w:r w:rsidR="000A0946"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управлении Кубанским краем утвердил нижеследующее постано</w:t>
      </w:r>
      <w:r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вление о флаге Кубанского края, опубликованное 6 марта 1919 г. В «Вольной Кубани</w:t>
      </w:r>
      <w:proofErr w:type="gramStart"/>
      <w:r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»з</w:t>
      </w:r>
      <w:proofErr w:type="gramEnd"/>
      <w:r w:rsidRPr="005F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№52.</w:t>
      </w:r>
    </w:p>
    <w:p w:rsidR="00E229AA" w:rsidRDefault="00B37512" w:rsidP="007C4E3C">
      <w:pPr>
        <w:spacing w:after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0" w:history="1">
        <w:proofErr w:type="gramStart"/>
        <w:r w:rsidR="005F396D" w:rsidRPr="00C402E4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https://yandex.ru/video/preview?filmId=16128146031486808804&amp;text=%D0%98%D1%81%D1%82%D0%BE%D1%80%D0%B8%D1%8F%2B%D0%B3%D0%B5%D1%80%D0%B1%D0%B0%2B%D0%9A%D1%83%D0%B1%D0%B0%D0%BD%D1%81%D0%BA%D0%BE%D0%B9%2B%D0%BE%D0%B1%D0%BB%D0</w:t>
        </w:r>
        <w:proofErr w:type="gramEnd"/>
        <w:r w:rsidR="005F396D" w:rsidRPr="00C402E4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="005F396D" w:rsidRPr="00C402E4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B0%D1%81%D1%82%D0%B8.%2B%D0%A4%D0%BB%D0%B0%D0%B3%2B%D0%B8%2B%D0%B3%D0%B8%D0%BC%D0%BD%2B%2B-%2B%D1%81%D0%B8%D0%BC%D0%B2%D0%BE%D0%BB%D1%8B%2B%D0%9A%D1%83%D0%B1%D0%B0%D0%BD%D0%B8</w:t>
        </w:r>
      </w:hyperlink>
      <w:proofErr w:type="gramEnd"/>
    </w:p>
    <w:p w:rsidR="005F396D" w:rsidRDefault="005F396D" w:rsidP="007C4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96D" w:rsidRDefault="005938E6" w:rsidP="007C4E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18.05.2020 г.</w:t>
      </w:r>
    </w:p>
    <w:p w:rsidR="005F396D" w:rsidRPr="005938E6" w:rsidRDefault="005F396D" w:rsidP="007C4E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38E6">
        <w:rPr>
          <w:rFonts w:ascii="Times New Roman" w:hAnsi="Times New Roman" w:cs="Times New Roman"/>
          <w:b/>
          <w:sz w:val="24"/>
          <w:szCs w:val="24"/>
        </w:rPr>
        <w:t>Тема:</w:t>
      </w:r>
      <w:r w:rsidR="0059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8E6">
        <w:rPr>
          <w:rFonts w:ascii="Times New Roman" w:hAnsi="Times New Roman" w:cs="Times New Roman"/>
          <w:b/>
          <w:sz w:val="24"/>
          <w:szCs w:val="24"/>
        </w:rPr>
        <w:t xml:space="preserve"> Казачье зарубежье. Культура и быт казачьего зарубежья.</w:t>
      </w:r>
    </w:p>
    <w:p w:rsidR="005938E6" w:rsidRPr="005938E6" w:rsidRDefault="005938E6" w:rsidP="007C4E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396D" w:rsidRDefault="005938E6" w:rsidP="0059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396D">
        <w:rPr>
          <w:rFonts w:ascii="Times New Roman" w:hAnsi="Times New Roman" w:cs="Times New Roman"/>
          <w:sz w:val="24"/>
          <w:szCs w:val="24"/>
        </w:rPr>
        <w:t xml:space="preserve">Традиция проведения различного рода культурных вечеров была характерна для всей российской эмиграции, но казачество придавало ей особенный колорит. Вот как описывает подобные встречи казаков-эмигрантов профессор </w:t>
      </w:r>
      <w:proofErr w:type="spellStart"/>
      <w:r w:rsidR="005F396D">
        <w:rPr>
          <w:rFonts w:ascii="Times New Roman" w:hAnsi="Times New Roman" w:cs="Times New Roman"/>
          <w:sz w:val="24"/>
          <w:szCs w:val="24"/>
        </w:rPr>
        <w:t>Гарримановского</w:t>
      </w:r>
      <w:proofErr w:type="spellEnd"/>
      <w:r w:rsidR="005C0D2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5F396D">
        <w:rPr>
          <w:rFonts w:ascii="Times New Roman" w:hAnsi="Times New Roman" w:cs="Times New Roman"/>
          <w:sz w:val="24"/>
          <w:szCs w:val="24"/>
        </w:rPr>
        <w:t xml:space="preserve"> Джон </w:t>
      </w:r>
      <w:proofErr w:type="spellStart"/>
      <w:r w:rsidR="005F396D">
        <w:rPr>
          <w:rFonts w:ascii="Times New Roman" w:hAnsi="Times New Roman" w:cs="Times New Roman"/>
          <w:sz w:val="24"/>
          <w:szCs w:val="24"/>
        </w:rPr>
        <w:t>Хазард</w:t>
      </w:r>
      <w:proofErr w:type="spellEnd"/>
      <w:r w:rsidR="005F396D">
        <w:rPr>
          <w:rFonts w:ascii="Times New Roman" w:hAnsi="Times New Roman" w:cs="Times New Roman"/>
          <w:sz w:val="24"/>
          <w:szCs w:val="24"/>
        </w:rPr>
        <w:t>: «Долгое время казаки собирались в определенном районе</w:t>
      </w:r>
      <w:r w:rsidR="005C0D2D">
        <w:rPr>
          <w:rFonts w:ascii="Times New Roman" w:hAnsi="Times New Roman" w:cs="Times New Roman"/>
          <w:sz w:val="24"/>
          <w:szCs w:val="24"/>
        </w:rPr>
        <w:t xml:space="preserve"> Нью-Йорка на свои праздники, ежегодные собрания.  Мужчины – в традиционной форме и с холодным оружием, женщины – в национальных одеждах с красивыми прическами. Их песни и танцы вызывали искреннее восхищение американцев».</w:t>
      </w:r>
    </w:p>
    <w:p w:rsidR="00776A92" w:rsidRDefault="00776A92" w:rsidP="0059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A92" w:rsidRDefault="00B37512" w:rsidP="007C4E3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63D77" w:rsidRPr="00C402E4">
          <w:rPr>
            <w:rStyle w:val="a5"/>
            <w:rFonts w:ascii="Times New Roman" w:hAnsi="Times New Roman" w:cs="Times New Roman"/>
            <w:sz w:val="24"/>
            <w:szCs w:val="24"/>
          </w:rPr>
          <w:t>http://www.myshared.ru/slide/1052342/</w:t>
        </w:r>
      </w:hyperlink>
    </w:p>
    <w:p w:rsidR="00463D77" w:rsidRDefault="00463D77" w:rsidP="007C4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D77" w:rsidRPr="00E229AA" w:rsidRDefault="00463D77" w:rsidP="007C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D77">
        <w:rPr>
          <w:rFonts w:ascii="Times New Roman" w:hAnsi="Times New Roman" w:cs="Times New Roman"/>
          <w:sz w:val="24"/>
          <w:szCs w:val="24"/>
        </w:rPr>
        <w:t>www.ladoshki.ch/articles/view/istoki-kazachestva-v-amerike</w:t>
      </w:r>
      <w:r w:rsidRPr="00463D77">
        <w:rPr>
          <w:rFonts w:ascii="Times New Roman" w:hAnsi="Times New Roman" w:cs="Times New Roman"/>
          <w:sz w:val="24"/>
          <w:szCs w:val="24"/>
        </w:rPr>
        <w:cr/>
      </w:r>
    </w:p>
    <w:sectPr w:rsidR="00463D77" w:rsidRPr="00E229AA" w:rsidSect="00B3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D1B"/>
    <w:rsid w:val="00012D1B"/>
    <w:rsid w:val="000A0946"/>
    <w:rsid w:val="001B35CA"/>
    <w:rsid w:val="00463D77"/>
    <w:rsid w:val="004F3402"/>
    <w:rsid w:val="005938E6"/>
    <w:rsid w:val="005C0D2D"/>
    <w:rsid w:val="005F396D"/>
    <w:rsid w:val="00776A92"/>
    <w:rsid w:val="007C4E3C"/>
    <w:rsid w:val="008E0BF4"/>
    <w:rsid w:val="009A5809"/>
    <w:rsid w:val="00B37512"/>
    <w:rsid w:val="00BA03C5"/>
    <w:rsid w:val="00CA0C4A"/>
    <w:rsid w:val="00D71336"/>
    <w:rsid w:val="00DB6A1C"/>
    <w:rsid w:val="00E2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35CA"/>
    <w:rPr>
      <w:b/>
      <w:bCs/>
    </w:rPr>
  </w:style>
  <w:style w:type="character" w:styleId="a5">
    <w:name w:val="Hyperlink"/>
    <w:basedOn w:val="a0"/>
    <w:uiPriority w:val="99"/>
    <w:unhideWhenUsed/>
    <w:rsid w:val="00DB6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0123100279850242749&amp;from=tabbar&amp;parent-reqid=1588588253636529-1309203818867425536100291-production-app-host-vla-web-yp-199&amp;text=%D1%8F%D0%BA%D0%BE%D0%B2%2B%D0%B3%D0%B5%D1%80%D0%B0%D1%81%D0%B8%D0%BC%D0%BE%D0%B2%D0%B8%D1%87%2B%D0%BA%D1%83%D1%85%D0%B0%D1%80%D0%B5%D0%BD%D0%BA%D0%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13983107717001804686&amp;from=tabbar&amp;reqid=1588584922720105-1292578474067829054000113-vla1-1527&amp;suggest_reqid=721216189158662771349679168300384&amp;text=%D0%B7%D0%B5%D0%BC%D0%BB%D0%B5%D0%BF%D0%BE%D0%BB%D1%8C%D0%B7%D0%BE%D0%B2%D0%B0%D0%BD%D0%B8%D0%B5%2B%D0%BA%D1%83%D0%B1%D0%B0%D0%BD%D1%81%D0%BA%D0%BE%D0%B3%D0%BE%2B%D0%BA%D0%B0%D0%B7%D0%B0%D1%87%D0%B5%D1%81%D1%82%D0%B2%D0%B0%2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3983107717001804686&amp;from=tabbar&amp;reqid=1588584922720105-1292578474067829054000113-vla1-1527&amp;suggest_reqid=721216189158662771349679168300384&amp;text=%D0%B7%D0%B5%D0%BC%D0%BB%D0%B5%D0%BF%D0%BE%D0%BB%D1%8C%D0%B7%D0%BE%D0%B2%D0%B0%D0%BD%D0%B8%D0%B5%2B%D0%BA%D1%83%D0%B1%D0%B0%D0%BD%D1%81%D0%BA%D0%BE%D0%B3%D0%BE%2B%D0%BA%D0%B0%D0%B7%D0%B0%D1%87%D0%B5%D1%81%D1%82%D0%B2%D0%B0%2B" TargetMode="External"/><Relationship Id="rId11" Type="http://schemas.openxmlformats.org/officeDocument/2006/relationships/hyperlink" Target="http://www.myshared.ru/slide/1052342/" TargetMode="External"/><Relationship Id="rId5" Type="http://schemas.openxmlformats.org/officeDocument/2006/relationships/hyperlink" Target="https://yandex.ru/video/preview?filmId=16952190589885740768&amp;text=https%3A%2F%2Fwww.youtube.com%2Fwatch%3Fv%3DPurxKq9RAfs&amp;path=wizard&amp;parent-reqid=1588584485414277-1828745467347773683300243-production-app-host-vla-web-yp-55&amp;redircnt=1588584499.1" TargetMode="External"/><Relationship Id="rId10" Type="http://schemas.openxmlformats.org/officeDocument/2006/relationships/hyperlink" Target="https://yandex.ru/video/preview?filmId=16128146031486808804&amp;text=%D0%98%D1%81%D1%82%D0%BE%D1%80%D0%B8%D1%8F%2B%D0%B3%D0%B5%D1%80%D0%B1%D0%B0%2B%D0%9A%D1%83%D0%B1%D0%B0%D0%BD%D1%81%D0%BA%D0%BE%D0%B9%2B%D0%BE%D0%B1%D0%BB%D0%B0%D1%81%D1%82%D0%B8.%2B%D0%A4%D0%BB%D0%B0%D0%B3%2B%D0%B8%2B%D0%B3%D0%B8%D0%BC%D0%BD%2B%2B-%2B%D1%81%D0%B8%D0%BC%D0%B2%D0%BE%D0%BB%D1%8B%2B%D0%9A%D1%83%D0%B1%D0%B0%D0%BD%D0%B8" TargetMode="External"/><Relationship Id="rId4" Type="http://schemas.openxmlformats.org/officeDocument/2006/relationships/hyperlink" Target="https://yandex.ru/video/preview?filmId=2906243946984246106&amp;text=%D0%BA%D0%BE%D0%BD%D1%81%D0%BF%D0%B5%D0%BA%D1%82%20%D1%83%D1%80%D0%BE%D0%BA%D0%B0%20%D1%83%D1%87%D0%B0%D1%81%D1%82%D0%B8%D0%B5%20%D0%BA%D0%B0%D0%B7%D0%B0%D0%BA%D0%BE%D0%B2%20%D0%BA%D1%83%D0%B1%D0%B0%D0%BD%D1%81%D0%BA%D0%BE%D0%B3%D0%BE%20%D0%BA%D0%B0%D0%B7%D0%B0%D1%87%D1%8C%D0%B5%D0%B3%D0%BE%20%D0%B2%D0%BE%D0%B9%D1%81%D0%BA%D0%B0%20%D0%B2%20%D0%B2%D0%BE%D0%B7%D0%B2%D1%80%D0%B0%D1%89%D0%B5%D0%BD%D0%B8%D0%B8%20%D0%BA%D1%80%D1%8B%D0%BC%D0%B0%20%D0%B2%20%D1%81%D0%BE%D1%81%D1%82%D0%B0%D0%B2%20%D1%80%D0%BE%D1%81%D1%81%D0%B8%D0%B8%20%D0%B2%202014%20%D0%B3%D0%BE%D0%B4%D1%83.&amp;path=wizard&amp;parent-reqid=1588583627393428-147465626530254974700243-production-app-host-man-web-yp-88&amp;redircnt=1588583969.1" TargetMode="External"/><Relationship Id="rId9" Type="http://schemas.openxmlformats.org/officeDocument/2006/relationships/hyperlink" Target="https://yandex.ru/video/preview?filmId=15248304828343021007&amp;from=tabbar&amp;parent-reqid=1588588253636529-1309203818867425536100291-production-app-host-vla-web-yp-199&amp;text=%D0%A7%D1%82%D0%BE%2B%D1%82%D0%B0%D0%BA%D0%BE%D0%B5%2B%D1%80%D0%B5%D0%B3%D0%B0%D0%BB%D0%B8%D0%B8.%2B%D0%A1%D1%83%D0%B4%D1%8C%D0%B1%D0%B0%2B%D0%9A%D0%B0%D0%B7%D0%B0%D1%87%D1%8C%D0%B8%D1%85%2B%D1%80%D0%B5%D0%B3%D0%B0%D0%BB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shugaev70@mail.ru</dc:creator>
  <cp:keywords/>
  <dc:description/>
  <cp:lastModifiedBy>shugaev70@mail.ru</cp:lastModifiedBy>
  <cp:revision>10</cp:revision>
  <dcterms:created xsi:type="dcterms:W3CDTF">2020-05-04T09:11:00Z</dcterms:created>
  <dcterms:modified xsi:type="dcterms:W3CDTF">2020-05-04T12:48:00Z</dcterms:modified>
</cp:coreProperties>
</file>