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98" w:rsidRPr="006E0E98" w:rsidRDefault="006E0E98" w:rsidP="006E0E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6E0E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Закон № 1539-КК</w:t>
      </w:r>
    </w:p>
    <w:bookmarkEnd w:id="0"/>
    <w:p w:rsidR="006E0E98" w:rsidRPr="006E0E98" w:rsidRDefault="006E0E98" w:rsidP="006E0E9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21 июля 2008 года N 1539-КЗ</w:t>
      </w:r>
      <w:r w:rsidRPr="006E0E9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КРАСНОДАРСКОГО КРАЯ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b/>
          <w:bCs/>
          <w:sz w:val="24"/>
          <w:szCs w:val="24"/>
        </w:rPr>
        <w:t>О МЕРАХ ПО ПРОФИЛАКТИКЕ БЕЗНАДЗОРНОСТИ И ПРАВОНАРУШЕНИЙ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b/>
          <w:bCs/>
          <w:sz w:val="24"/>
          <w:szCs w:val="24"/>
        </w:rPr>
        <w:t>НЕСОВЕРШЕННОЛЕТНИХ В КРАСНОДАРСКОМ КРАЕ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Принят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Законодательным Собранием Краснодарского края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16 июля 2008 года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Статья 1. Цель настоящего Закона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Статья 2. Понятия, используемые в рамках настоящего Закона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Для целей настоящего Закона используются следующие понятия: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несовершеннолетний - лицо, не достигшее возраста восемнадцати лет;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содержание несовершеннолетнего - материальное обеспечение несовершеннолетнего, порядок и форма предоставления которого определяются родителями (законными представителями) самостоятельно, а также обеспечение родителями (законными представителями) оптимальных санитарных, гигиенических требований при решении вопросов питания несовершеннолетнего, обустройства мест, предназначенных для сна и отдыха несовершеннолетнего, выполнения им учебных заданий;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безнадзорный несовершеннолетний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беспризорный несовершеннолетний - безнадзорный несовершеннолетний, не имеющий места жительства и (или) места пребывания;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несовершеннолетний, находящийся в социально опасном положении, - несовершеннолетний, который вследствие безнадзорности или беспризорности находится в обстановке, представляющей опасность для его жизни или здоровья либо не отвечающей </w:t>
      </w:r>
      <w:r w:rsidRPr="006E0E98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требованиям к его воспитанию или содержанию, либо совершает правонарушение или антиобщественные действия;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органы, осуществляющие профилактику безнадзорности и правонарушений несовершеннолетних, -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 (милиция), органы управления культурой, досугом, спортом и туризмом, другие органы,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учреждения, осуществляющие профилактику безнадзорности и правонарушений несовершеннолетних, - государственные учреждения социального обслуживания - 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 и подростков, центры социальной помощи семье и детям; общеобразовательные учреждения, образовательные учреждения начального профессионального, среднего профессионального образования специальные учебно-воспитательные учреждения открытого и закрытого типа органов управления образованием и другие учреждения, осуществляющие образовательный процесс в соответствии с уставами указанных учреждений и положениями о них; учреждения для детей-сирот и детей, оставшихся без попечения родителей; социально-реабилитационные центры для подростков и молодежи, центры социально-психологической помощи, центры профессиональной ориентации и трудоустройства молодежи, молодежные клубы и иные учреждения органов по делам молодежи; учреждения здравоохранения, учреждения государственной службы занятости населения, центры временного содержания несовершеннолетних правонарушителей; учреждения культуры, досуга, спорта и туризма; учреждения исполнения наказаний, другие государственные или муниципальные учреждения,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края);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законные представители несовершеннолетнего 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 лица - лица, в должностные обязанности которых входит осуществление мер по воспитанию, обучению и (или) содержанию несовершеннолетних, защита прав и законных интересов несовершеннолетних, а также лица, на которых возложена </w:t>
      </w:r>
      <w:r w:rsidRPr="006E0E98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общественные места - места общего пользования, в том числе улицы, парки, скверы; автомобильные и железные дороги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 для целей настоящего Закона;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учебное время -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Статья 3. Меры по профилактике безнадзорности и правонарушений несовершеннолетних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пределах их компетенции в порядке, установленном законодательством Российской Федерации и законодательством Краснодарского края.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2.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lastRenderedPageBreak/>
        <w:t>а) пребывания несовершеннолетних в ночное время в общественных местах без сопровождения родителей (законных представителей);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б) нахождения (пребывания) несовершеннолетних, обучающихся в образовательных учреждениях, в учебное время в Интернет-залах,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г) совершения несовершеннолетними правонарушений и антиобщественных действий.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3.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несовершеннолетних в возрасте до 7 лет - круглосуточно;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несовершеннолетних в возрасте от 7 до 14 лет - с 21 часа до 6 часов;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несовершеннолетних в возрасте от 14 лет до достижения совершеннолетия - с 22 часов до 6 часов.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4. 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5. Родители (законные представители), должностные лица принимают меры по 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6. Родители (законные представители), должностные лица принимают меры по недопущению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7. Образовательные учреждения, иные органы и учреждения, осуществляющие профилактику безнадзорности и правонарушений несовершеннолетних, при проведении образовательных, культурно-массовых, спортивных, туристических и иных мероприятий письменно уполномочивают ответственных лиц на сопровождение несовершеннолетнего или группы несовершеннолетних.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Статья 4. Взаимодействие органов и учреждений, осуществляющих профилактику безнадзорности и правонарушений несовершеннолетних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целями взаимодействия органов и учреждений, осуществляющих профилактику безнадзорности и правонарушений несовершеннолетних, в области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Комиссии по делам несовершеннолетних и защите их прав координируют деятельность органов и учреждений, входящих в систему профилактики безнадзорности и правонарушений несовершеннолетних.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Районные (городские), районные (окружные) комиссии по делам несовершеннолетних и защите их прав при поступлении информации о выявлении несовершеннолетних, находящихся в социально опасном положении или проживающих в семьях, находящихся в социально опасном положении, в рамках своей компетенции и в порядке, определяемом высшим исполнительным органом государственной власти Краснодарского края, организуют первичное обследование условий жизни несовершеннолетнего и (или) его семьи и при необходимости принимают решение о постановке на учет несовершеннолетнего и (или) его семьи для организации в установленном порядке индивидуальной профилактической работы.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Статья 5. Взаимодействие органов внутренних дел с иными органами, осуществляющими профилактику безнадзорности и правонарушений несовершеннолетних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Органы внутренних дел осуществляют деятельность по предупреждению правонарушений несовершеннолетних в пределах своей компетенции в соответствии с федеральным законодательством.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В орган внутренних дел могут быть доставлены несовершеннолетние: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совершившие общественно опасные деяния либо иные правонарушения до достижения возраста, с которого наступает уголовная или административная ответственность;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совершившие правонарушения, влекущие меры административного взыскания, или антиобщественные действия;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самовольно ушедшие из специальных учебно-воспитательных учреждений закрытого типа;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 xml:space="preserve">безнадзорные и беспризорные, нуждающиеся в помощи государства, для последующего направления их в специализированные учреждения для несовершеннолетних, нуждающихся в социальной реабилитации, или в учреждения органов здравоохранения, в </w:t>
      </w:r>
      <w:r w:rsidRPr="006E0E98">
        <w:rPr>
          <w:rFonts w:ascii="Times New Roman" w:eastAsia="Times New Roman" w:hAnsi="Times New Roman" w:cs="Times New Roman"/>
          <w:sz w:val="24"/>
          <w:szCs w:val="24"/>
        </w:rPr>
        <w:lastRenderedPageBreak/>
        <w:t>том числе: оставшиеся без попечения родителей или законных представителей, заблудившиеся и подкинутые, самовольно оставившие семью, ушедшие из образовательных учреждений для детей-сирот и детей, оставшихся без попечения родителей, или других детских учреждений, не имеющие места жительства, места пребывания и (или) средств к существованию.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При доставлении несовершеннолетнего в орган внутренних дел сотрудник милиции устанавливает данные, характеризующие личность несовершеннолетнего, сведения о родителях (законных представителях), условиях воспитания; сообщает об обнаружении несовершеннолетнего и принятых "мерах родителям либо законным представителям; выясняет обстоятельства совершения правонарушения; оформляет материалы, необходимые для направления заблудившегося, подкинутого ребенка в учреждения органов социальной защиты населения, образования и здравоохранения,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Федерации.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Доставленные несовершеннолетние могут содержаться в органе внутренних дел не более 3 часов.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По окончании разбирательства сотрудник органа внутренних дел в зависимости от обстоятельств передает в установленном порядке доставленного несовершеннолетнего родителям или законным представителям, должностным лицам образовательных учреждений, специализированных учреждений для несовершеннолетних, нуждающихся в социальной реабилитации, учреждений органов здравоохранения, центров временного содержания для несовершеннолетних правонарушителей.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Статья 6. Взаимодействие органов управления социальной защитой населения и учреждений социального обслуживания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Органы управления социальной защитой населения по ходатайству органов и учреждений, осуществляющих профилактику безнадзорности и правонарушений несовершеннолетних, 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Специализированные учреждения для несовершеннолетних, нуждающихся в социальной реабилитации, системы социальной защиты населения Краснодарского края круглосуточно в установленном порядке по направлениям органов и учреждений, осуществляющих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принимают несовершеннолетних в возрасте от 4 лет до достижения совершеннолетия - безнадзорных, беспризорных, оставшихся без попечения родителей (законных представителей), находящихся в социально опасном положении или проживающих в семьях, находящихся в социально опасном положении, брошенных, подкинутых или потерянных, самовольно ушедших из семей, детских домов, школ-интернатов, специальных учебно-воспитательных и иных детских учреждений, не имеющих места жительства или места пребывания, средств к </w:t>
      </w:r>
      <w:r w:rsidRPr="006E0E98">
        <w:rPr>
          <w:rFonts w:ascii="Times New Roman" w:eastAsia="Times New Roman" w:hAnsi="Times New Roman" w:cs="Times New Roman"/>
          <w:sz w:val="24"/>
          <w:szCs w:val="24"/>
        </w:rPr>
        <w:lastRenderedPageBreak/>
        <w:t>существованию, оказавшихся в трудной жизненной ситуации и нуждающихся в социальной помощи и (или) реабилитации.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Статья 7. Взаимодействие органов службы занятости населения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По ходатайству руководителя органа или учреждения, осуществляющего профилактику безнадзорности и правонарушений несовершеннолетних, личному обращению несовершеннолетнего и (или) его законных представителей центры занятости населения Краснодарского края организуют содействие во временном трудоустройстве в свободное от учебы время несовершеннолетних в возрасте от 14 лет до достижения совершеннолетия, а также осуществляют профессиональное ориентирование несовершеннолетних.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Статья 8. Взаимодействие органов опеки и попечительства с иными органами, осуществляющими профилактику безнадзорности и правонарушений несовершеннолетних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При непосредственной угрозе жизни или здоровью несовершеннолетнего орган опеки и попечительства незамедлительно готовит акт об отобрании, на основании которого производится отобрание несовершеннолетнего у родителей (одного из них) или законных представителей (одного из них) и помещение несовершеннолетнего в соответствующее учреждение, осуществляющее профилактику безнадзорности и правонарушений несовершеннолетних, до решения вопроса о лишении родителей родительских прав или ограничении их родительских прав и (или) дальнейшего жизнеустройства несовершеннолетнего.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Орган опеки и попечительства незамедлительно информирует прокурора об отобрании несовершеннолетнего.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прав; в течение 30 суток решает вопрос о дальнейшем жизнеустройстве отобранных несовершеннолетних.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На основе информации о выявлении безнадзорных несовершеннолетних, несовершеннолетних, находящихся в социально опасном положении, брошенных, подкинутых или потерянных несовершеннолетних, проживающих в замещающих (патронатных) семьях, в семьях усыновителей (</w:t>
      </w:r>
      <w:proofErr w:type="spellStart"/>
      <w:r w:rsidRPr="006E0E98">
        <w:rPr>
          <w:rFonts w:ascii="Times New Roman" w:eastAsia="Times New Roman" w:hAnsi="Times New Roman" w:cs="Times New Roman"/>
          <w:sz w:val="24"/>
          <w:szCs w:val="24"/>
        </w:rPr>
        <w:t>удочерителей</w:t>
      </w:r>
      <w:proofErr w:type="spellEnd"/>
      <w:r w:rsidRPr="006E0E98">
        <w:rPr>
          <w:rFonts w:ascii="Times New Roman" w:eastAsia="Times New Roman" w:hAnsi="Times New Roman" w:cs="Times New Roman"/>
          <w:sz w:val="24"/>
          <w:szCs w:val="24"/>
        </w:rPr>
        <w:t>), находящихся под опекой (попечительством) несовершеннолетних, а также воспитанников учреждений для детей-сирот и детей, оставшихся без попечения родителей, орган опеки и попечительства в течение суток с момента получения информации решает вопрос о первичном устройстве указанных несовершеннолетних и в течение 30 суток решает вопрос об их дальнейшем жизнеустройстве.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Статья 9. Взаимодействие органов по делам молодежи и учреждений органов по делам молодежи Краснодарского края с иными органами, осуществляющими профилактику безнадзорности и правонарушений несовершеннолетних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 xml:space="preserve">Органы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</w:t>
      </w:r>
      <w:r w:rsidRPr="006E0E98">
        <w:rPr>
          <w:rFonts w:ascii="Times New Roman" w:eastAsia="Times New Roman" w:hAnsi="Times New Roman" w:cs="Times New Roman"/>
          <w:sz w:val="24"/>
          <w:szCs w:val="24"/>
        </w:rPr>
        <w:lastRenderedPageBreak/>
        <w:t>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установленном порядке в пределах своей компетенции организуют отдых, досуг и занятость несовершеннолетних, в том числе безнадзорных, беспризорных, а также находящихся в социально опасном положении и проживающих в семьях, находящихся в социально опасном положении.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Учреждения органов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пределах своей компетенции в порядке, определяемом высшим исполнительным органом государственной власти Краснодарского края, организуют досуг и занятость несовершеннолетних, оказывают социальные, правовые и иные услуги несовершеннолетним, осуществляют информационно-просветительские меры.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Статья 10. Взаимодействие органов управления здравоохранением и учреждений здравоохранения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Органы управления здравоохранением и учреждения здравоохранения Краснодарского края осуществляют круглосуточный прием несовершеннолетних в возрасте до 4 лет - заблудившихся, подкинутых, безнадзорных, беспризорных, находящихся в социально опасном положении или проживающих в семьях, находящихся в социально опасном положении, и содержание их в лечебно-профилактических учреждениях для несовершеннолетних до момента решения вопроса об их жизнеустройстве.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Учреждения здравоохранения Краснодарского края выхаживают и воспитывают детей в возрасте до 4 лет, оставшихся без попечения родителей (законных представителей).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Учреждения здравоохранения Краснодарского края в течение суток информируют орган опеки и попечительства или учреждение органа опеки и попечительства о поступлении несовершеннолетних, оставшихся без попечения родителей, комиссии по делам несовершеннолетних и защите их прав - о несовершеннолетних, находящихся в социально опасном положении или проживающих в семьях, находящихся в социально опасном положении, органы социальной защиты населения - о безнадзорных, беспризорных, а также о несовершеннолетних, находящихся в социально опасном положении.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Учреждения здравоохранения Краснодарского края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Лечебно-профилактические учреждения Краснодарского края осуществляют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 xml:space="preserve">Лечебно-профилактические учреждения Краснодарского края немедленно информируют органы внутренних дел о случаях доставления беспризорных и безнадзорных </w:t>
      </w:r>
      <w:r w:rsidRPr="006E0E98">
        <w:rPr>
          <w:rFonts w:ascii="Times New Roman" w:eastAsia="Times New Roman" w:hAnsi="Times New Roman" w:cs="Times New Roman"/>
          <w:sz w:val="24"/>
          <w:szCs w:val="24"/>
        </w:rPr>
        <w:lastRenderedPageBreak/>
        <w:t>несовершеннолетних без сопровождения сотрудников органов внутренних дел для оказания медицинской помощи.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Статья 11. Взаимодействие органов управления образованием и образовательных учреждений Краснодарского края с иными органами, осуществляющими профилактику безнадзорности и правонарушений несовершеннолетних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Органы управления образованием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отдых, досуг и занятость несовершеннолетних, находящихся в социально опасном положении или проживающих в семье, находящейся в социально опасном положении.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учреждения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посещение семьи безнадзорного, беспризорного несовершеннолетнего, несовершеннолетнего, находящегося в социально опасном положении или проживающего в семье, находящейся в социально опасном положении, с составлением акта обследования материально-бытовых условий и принимают решение об оказании помощи семье в воспитании и обучении несовершеннолетнего, о привлечении несовершеннолетнего к участию в спортивной секции, техническом или ином кружке, клубе с учетом установленных обстоятельств его </w:t>
      </w:r>
      <w:proofErr w:type="spellStart"/>
      <w:r w:rsidRPr="006E0E98">
        <w:rPr>
          <w:rFonts w:ascii="Times New Roman" w:eastAsia="Times New Roman" w:hAnsi="Times New Roman" w:cs="Times New Roman"/>
          <w:sz w:val="24"/>
          <w:szCs w:val="24"/>
        </w:rPr>
        <w:t>неблагополучия.При</w:t>
      </w:r>
      <w:proofErr w:type="spellEnd"/>
      <w:r w:rsidRPr="006E0E98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несовершеннолетний и (или) его семья ставятся на профилактический учет в образовательном учреждении.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Статья 12. Взаимодействие органов и учреждений культуры, досуга, спорта и туризма Краснодарского края с иными органами, осуществляющими профилактику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E98">
        <w:rPr>
          <w:rFonts w:ascii="Times New Roman" w:eastAsia="Times New Roman" w:hAnsi="Times New Roman" w:cs="Times New Roman"/>
          <w:sz w:val="24"/>
          <w:szCs w:val="24"/>
        </w:rPr>
        <w:t>Органы и учреждения культуры, досуга, спорта и туризма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действующим законодательством, в рамках своей компетенции: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 xml:space="preserve">привлекают несовершеннолетних к занятиям в художественных, технических, спортивных и других клубах, кружках, секциях, способствуют их приобщению к ценностям отечественной и мировой </w:t>
      </w:r>
      <w:proofErr w:type="spellStart"/>
      <w:r w:rsidRPr="006E0E98">
        <w:rPr>
          <w:rFonts w:ascii="Times New Roman" w:eastAsia="Times New Roman" w:hAnsi="Times New Roman" w:cs="Times New Roman"/>
          <w:sz w:val="24"/>
          <w:szCs w:val="24"/>
        </w:rPr>
        <w:t>культуры;оказывают</w:t>
      </w:r>
      <w:proofErr w:type="spellEnd"/>
      <w:r w:rsidRPr="006E0E98">
        <w:rPr>
          <w:rFonts w:ascii="Times New Roman" w:eastAsia="Times New Roman" w:hAnsi="Times New Roman" w:cs="Times New Roman"/>
          <w:sz w:val="24"/>
          <w:szCs w:val="24"/>
        </w:rPr>
        <w:t xml:space="preserve"> содействие органам и учреждениям, осуществляющим профилактику безнадзорности и правонарушений несовершеннолетних, в организации спортивной и культурно-воспитательной работы с несовершеннолетними.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 xml:space="preserve">Статья 13. Взаимодействие добровольных народных дружин по охране общественного порядка, общественных организаций правоохранительной направленности с органами, </w:t>
      </w:r>
      <w:r w:rsidRPr="006E0E98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осуществляющими профилактику безнадзорности и правонарушений несовершеннолетних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Добровольные народные дружины по охране общественного порядка, общественные организации правоохранительной направленности при выявлении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несовершеннолетних: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при необходимости оказывают несовершеннолетнему первую медицинскую помощь и вызывают бригаду скорой медицинской помощи;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незамедлительно сообщают о данном факте в орган внутренних дел;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до появления уполномоченного должностного лица органа или учреждения, осуществляющего профилактику безнадзорности и правонарушений несовершеннолетних, выясняют обстоятельства, в связи с которыми несовершеннолетний находится в состоянии безнадзорности, беспризорности, в социально опасном положении, по возможности устанавливают личность, возраст несовершеннолетнего, адрес его проживания (пребывания).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Передают в установленном порядке безнадзорного, беспризорного, находящегося в социально опасном положении или проживающего в семье, находящейся в социально опасном положении, а также брошенного, подкинутого или потерянного несовершеннолетнего уполномоченному должностному лицу.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Статья 14. Информационное обеспечение деятельности по профилактике безнадзорности и правонарушений несовершеннолетних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Органы и учреждения, осуществляющие профилактику безнадзорности и правонарушений несовершеннолетних, информируют население Краснодарского края о принимаемых мерах по профилактике безнадзорности и правонарушений несовершеннолетних.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Статья 15. Ответственность за невыполнение настоящего Закона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Ответственность за невыполнение положений настоящего Закона устанавливается нормами административного законодательства Российской Федерации.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Статья 16. Вступление в силу настоящего Закона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Настоящий Закон вступает в силу по истечении 10 дней со дня его официального опубликования.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Глава администрации (Губернатор)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Краснодарского края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А.Н.ТКАЧЕВ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Краснодар</w:t>
      </w:r>
    </w:p>
    <w:p w:rsidR="006E0E98" w:rsidRPr="006E0E98" w:rsidRDefault="006E0E98" w:rsidP="006E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E98">
        <w:rPr>
          <w:rFonts w:ascii="Times New Roman" w:eastAsia="Times New Roman" w:hAnsi="Times New Roman" w:cs="Times New Roman"/>
          <w:sz w:val="24"/>
          <w:szCs w:val="24"/>
        </w:rPr>
        <w:t>21 июля 2008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E0E98">
        <w:rPr>
          <w:rFonts w:ascii="Times New Roman" w:eastAsia="Times New Roman" w:hAnsi="Times New Roman" w:cs="Times New Roman"/>
          <w:sz w:val="24"/>
          <w:szCs w:val="24"/>
        </w:rPr>
        <w:t>N 1539-КЗ</w:t>
      </w:r>
    </w:p>
    <w:p w:rsidR="002B10DB" w:rsidRDefault="002B10DB" w:rsidP="006E0E98">
      <w:pPr>
        <w:jc w:val="both"/>
      </w:pPr>
    </w:p>
    <w:sectPr w:rsidR="002B10DB" w:rsidSect="002B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98"/>
    <w:rsid w:val="00000641"/>
    <w:rsid w:val="00003216"/>
    <w:rsid w:val="00004058"/>
    <w:rsid w:val="0000470F"/>
    <w:rsid w:val="00004790"/>
    <w:rsid w:val="0000479C"/>
    <w:rsid w:val="00005C30"/>
    <w:rsid w:val="0000654D"/>
    <w:rsid w:val="00006818"/>
    <w:rsid w:val="0001062F"/>
    <w:rsid w:val="000142EE"/>
    <w:rsid w:val="00015EE0"/>
    <w:rsid w:val="00016593"/>
    <w:rsid w:val="00016D5D"/>
    <w:rsid w:val="00017AE7"/>
    <w:rsid w:val="00022026"/>
    <w:rsid w:val="00022051"/>
    <w:rsid w:val="00024E8F"/>
    <w:rsid w:val="000253FB"/>
    <w:rsid w:val="00030DA4"/>
    <w:rsid w:val="00031329"/>
    <w:rsid w:val="000321CF"/>
    <w:rsid w:val="00036AB8"/>
    <w:rsid w:val="00042A40"/>
    <w:rsid w:val="0004552E"/>
    <w:rsid w:val="000548F4"/>
    <w:rsid w:val="00057043"/>
    <w:rsid w:val="000571DE"/>
    <w:rsid w:val="00062313"/>
    <w:rsid w:val="000629B8"/>
    <w:rsid w:val="000632CE"/>
    <w:rsid w:val="00063FE0"/>
    <w:rsid w:val="0007026F"/>
    <w:rsid w:val="0007110C"/>
    <w:rsid w:val="000725C5"/>
    <w:rsid w:val="000736F7"/>
    <w:rsid w:val="00074CB3"/>
    <w:rsid w:val="000757F3"/>
    <w:rsid w:val="00075F25"/>
    <w:rsid w:val="0007672E"/>
    <w:rsid w:val="000768F9"/>
    <w:rsid w:val="00077452"/>
    <w:rsid w:val="00082FA8"/>
    <w:rsid w:val="00083124"/>
    <w:rsid w:val="00085BDE"/>
    <w:rsid w:val="00085FE8"/>
    <w:rsid w:val="00090011"/>
    <w:rsid w:val="00091942"/>
    <w:rsid w:val="00093D1A"/>
    <w:rsid w:val="000959BD"/>
    <w:rsid w:val="00097330"/>
    <w:rsid w:val="000A0BF1"/>
    <w:rsid w:val="000A6517"/>
    <w:rsid w:val="000A67D2"/>
    <w:rsid w:val="000A71B3"/>
    <w:rsid w:val="000B292F"/>
    <w:rsid w:val="000B7A43"/>
    <w:rsid w:val="000C245A"/>
    <w:rsid w:val="000C3FD4"/>
    <w:rsid w:val="000C5DBC"/>
    <w:rsid w:val="000D0170"/>
    <w:rsid w:val="000D40FA"/>
    <w:rsid w:val="000D54E7"/>
    <w:rsid w:val="000D56AD"/>
    <w:rsid w:val="000D5AC6"/>
    <w:rsid w:val="000D5C7C"/>
    <w:rsid w:val="000D75BC"/>
    <w:rsid w:val="000D7BB3"/>
    <w:rsid w:val="000E2B06"/>
    <w:rsid w:val="000E392E"/>
    <w:rsid w:val="000E431F"/>
    <w:rsid w:val="000E5E16"/>
    <w:rsid w:val="000E73D4"/>
    <w:rsid w:val="000F2930"/>
    <w:rsid w:val="0010050B"/>
    <w:rsid w:val="00101C4B"/>
    <w:rsid w:val="00101FD4"/>
    <w:rsid w:val="00104E51"/>
    <w:rsid w:val="00105DF0"/>
    <w:rsid w:val="0010660F"/>
    <w:rsid w:val="00106D4F"/>
    <w:rsid w:val="0011026C"/>
    <w:rsid w:val="001129D0"/>
    <w:rsid w:val="00112C31"/>
    <w:rsid w:val="00115016"/>
    <w:rsid w:val="00116030"/>
    <w:rsid w:val="00120A9A"/>
    <w:rsid w:val="00123520"/>
    <w:rsid w:val="0012459C"/>
    <w:rsid w:val="001246B3"/>
    <w:rsid w:val="001255C4"/>
    <w:rsid w:val="0012627F"/>
    <w:rsid w:val="00126E07"/>
    <w:rsid w:val="001274EB"/>
    <w:rsid w:val="00130079"/>
    <w:rsid w:val="00131250"/>
    <w:rsid w:val="001346A1"/>
    <w:rsid w:val="00134EC1"/>
    <w:rsid w:val="00140E2D"/>
    <w:rsid w:val="00141936"/>
    <w:rsid w:val="00143B3D"/>
    <w:rsid w:val="00144B52"/>
    <w:rsid w:val="00146739"/>
    <w:rsid w:val="00146F3B"/>
    <w:rsid w:val="00150D61"/>
    <w:rsid w:val="0015181E"/>
    <w:rsid w:val="001536AF"/>
    <w:rsid w:val="00156191"/>
    <w:rsid w:val="00156B17"/>
    <w:rsid w:val="00164751"/>
    <w:rsid w:val="00164807"/>
    <w:rsid w:val="00164CDD"/>
    <w:rsid w:val="00165D87"/>
    <w:rsid w:val="00170048"/>
    <w:rsid w:val="00172D24"/>
    <w:rsid w:val="001753F6"/>
    <w:rsid w:val="00175942"/>
    <w:rsid w:val="0017619D"/>
    <w:rsid w:val="00177215"/>
    <w:rsid w:val="00177CC7"/>
    <w:rsid w:val="00181A0B"/>
    <w:rsid w:val="00183287"/>
    <w:rsid w:val="00187F85"/>
    <w:rsid w:val="00192AA5"/>
    <w:rsid w:val="00193E00"/>
    <w:rsid w:val="00194844"/>
    <w:rsid w:val="001A146F"/>
    <w:rsid w:val="001B163C"/>
    <w:rsid w:val="001B3D9D"/>
    <w:rsid w:val="001B411E"/>
    <w:rsid w:val="001B66FF"/>
    <w:rsid w:val="001B74C6"/>
    <w:rsid w:val="001C1FB6"/>
    <w:rsid w:val="001C6210"/>
    <w:rsid w:val="001C63E2"/>
    <w:rsid w:val="001C7D32"/>
    <w:rsid w:val="001D3DDB"/>
    <w:rsid w:val="001D4F4B"/>
    <w:rsid w:val="001D5791"/>
    <w:rsid w:val="001D69E1"/>
    <w:rsid w:val="001D6DD2"/>
    <w:rsid w:val="001E0C41"/>
    <w:rsid w:val="001E1EF3"/>
    <w:rsid w:val="001E2A44"/>
    <w:rsid w:val="001E588A"/>
    <w:rsid w:val="001E74E0"/>
    <w:rsid w:val="001E7EF9"/>
    <w:rsid w:val="001F35A9"/>
    <w:rsid w:val="001F68B9"/>
    <w:rsid w:val="001F6CA9"/>
    <w:rsid w:val="00203294"/>
    <w:rsid w:val="0020550C"/>
    <w:rsid w:val="00205557"/>
    <w:rsid w:val="002067D8"/>
    <w:rsid w:val="00206B7E"/>
    <w:rsid w:val="00207DFD"/>
    <w:rsid w:val="00210B2B"/>
    <w:rsid w:val="00213618"/>
    <w:rsid w:val="00214F25"/>
    <w:rsid w:val="00216E2B"/>
    <w:rsid w:val="00217947"/>
    <w:rsid w:val="00217B90"/>
    <w:rsid w:val="00217D9A"/>
    <w:rsid w:val="00221408"/>
    <w:rsid w:val="0022224C"/>
    <w:rsid w:val="002311B5"/>
    <w:rsid w:val="00231696"/>
    <w:rsid w:val="00231A43"/>
    <w:rsid w:val="002375D9"/>
    <w:rsid w:val="00237827"/>
    <w:rsid w:val="00243C55"/>
    <w:rsid w:val="0024644B"/>
    <w:rsid w:val="00246785"/>
    <w:rsid w:val="00246990"/>
    <w:rsid w:val="002475C6"/>
    <w:rsid w:val="00250423"/>
    <w:rsid w:val="0025172D"/>
    <w:rsid w:val="00253234"/>
    <w:rsid w:val="00255938"/>
    <w:rsid w:val="00256F56"/>
    <w:rsid w:val="00257DB9"/>
    <w:rsid w:val="00261A7E"/>
    <w:rsid w:val="002627DC"/>
    <w:rsid w:val="002633C2"/>
    <w:rsid w:val="00263E04"/>
    <w:rsid w:val="00265D5F"/>
    <w:rsid w:val="00266A30"/>
    <w:rsid w:val="00267834"/>
    <w:rsid w:val="0027408A"/>
    <w:rsid w:val="00274234"/>
    <w:rsid w:val="00274337"/>
    <w:rsid w:val="002813B2"/>
    <w:rsid w:val="00281C23"/>
    <w:rsid w:val="00285896"/>
    <w:rsid w:val="00294ABA"/>
    <w:rsid w:val="00296FD7"/>
    <w:rsid w:val="002970C1"/>
    <w:rsid w:val="0029775E"/>
    <w:rsid w:val="002A00DF"/>
    <w:rsid w:val="002A01E7"/>
    <w:rsid w:val="002A0348"/>
    <w:rsid w:val="002A04E9"/>
    <w:rsid w:val="002A10C7"/>
    <w:rsid w:val="002A2F08"/>
    <w:rsid w:val="002A43EE"/>
    <w:rsid w:val="002A5076"/>
    <w:rsid w:val="002A5DEA"/>
    <w:rsid w:val="002A5F74"/>
    <w:rsid w:val="002A76C3"/>
    <w:rsid w:val="002B0C5E"/>
    <w:rsid w:val="002B0D6E"/>
    <w:rsid w:val="002B10DB"/>
    <w:rsid w:val="002B1237"/>
    <w:rsid w:val="002B2BC5"/>
    <w:rsid w:val="002B2C83"/>
    <w:rsid w:val="002B3F36"/>
    <w:rsid w:val="002B4F23"/>
    <w:rsid w:val="002B7D8C"/>
    <w:rsid w:val="002C20E0"/>
    <w:rsid w:val="002C3865"/>
    <w:rsid w:val="002C616E"/>
    <w:rsid w:val="002C6C7C"/>
    <w:rsid w:val="002D062D"/>
    <w:rsid w:val="002D4EEE"/>
    <w:rsid w:val="002E68D5"/>
    <w:rsid w:val="002E7650"/>
    <w:rsid w:val="002E7C0F"/>
    <w:rsid w:val="002F02E2"/>
    <w:rsid w:val="002F0325"/>
    <w:rsid w:val="002F16C7"/>
    <w:rsid w:val="002F1E97"/>
    <w:rsid w:val="002F4D9C"/>
    <w:rsid w:val="002F54CE"/>
    <w:rsid w:val="002F5C14"/>
    <w:rsid w:val="002F6BBA"/>
    <w:rsid w:val="003005C1"/>
    <w:rsid w:val="00304D36"/>
    <w:rsid w:val="00305BD8"/>
    <w:rsid w:val="00305D5A"/>
    <w:rsid w:val="00307E5D"/>
    <w:rsid w:val="00310757"/>
    <w:rsid w:val="00311631"/>
    <w:rsid w:val="00313469"/>
    <w:rsid w:val="003233D8"/>
    <w:rsid w:val="00324340"/>
    <w:rsid w:val="003243E7"/>
    <w:rsid w:val="00324800"/>
    <w:rsid w:val="0032487B"/>
    <w:rsid w:val="00324E09"/>
    <w:rsid w:val="003259DB"/>
    <w:rsid w:val="0033079A"/>
    <w:rsid w:val="00334102"/>
    <w:rsid w:val="00335D30"/>
    <w:rsid w:val="00337E37"/>
    <w:rsid w:val="00340053"/>
    <w:rsid w:val="00340728"/>
    <w:rsid w:val="00346CB7"/>
    <w:rsid w:val="00347AAC"/>
    <w:rsid w:val="003500E2"/>
    <w:rsid w:val="00351203"/>
    <w:rsid w:val="00351E3B"/>
    <w:rsid w:val="00352633"/>
    <w:rsid w:val="003543E0"/>
    <w:rsid w:val="00357522"/>
    <w:rsid w:val="00361982"/>
    <w:rsid w:val="00361FD5"/>
    <w:rsid w:val="00362649"/>
    <w:rsid w:val="00365551"/>
    <w:rsid w:val="003655ED"/>
    <w:rsid w:val="00365DC8"/>
    <w:rsid w:val="00365F52"/>
    <w:rsid w:val="003663D9"/>
    <w:rsid w:val="00366868"/>
    <w:rsid w:val="003670B5"/>
    <w:rsid w:val="0037052C"/>
    <w:rsid w:val="00371197"/>
    <w:rsid w:val="00372E51"/>
    <w:rsid w:val="003744D6"/>
    <w:rsid w:val="0037457C"/>
    <w:rsid w:val="00381FCB"/>
    <w:rsid w:val="00382210"/>
    <w:rsid w:val="00382D69"/>
    <w:rsid w:val="00382DB0"/>
    <w:rsid w:val="00383096"/>
    <w:rsid w:val="00383D6D"/>
    <w:rsid w:val="0038731B"/>
    <w:rsid w:val="003873E1"/>
    <w:rsid w:val="00390F65"/>
    <w:rsid w:val="00393DD0"/>
    <w:rsid w:val="00397573"/>
    <w:rsid w:val="003A2ABF"/>
    <w:rsid w:val="003A2C81"/>
    <w:rsid w:val="003A31AB"/>
    <w:rsid w:val="003A3399"/>
    <w:rsid w:val="003A3C88"/>
    <w:rsid w:val="003A5C61"/>
    <w:rsid w:val="003A64CD"/>
    <w:rsid w:val="003B3841"/>
    <w:rsid w:val="003B3F0D"/>
    <w:rsid w:val="003B455E"/>
    <w:rsid w:val="003B4F61"/>
    <w:rsid w:val="003B793A"/>
    <w:rsid w:val="003C7412"/>
    <w:rsid w:val="003D019D"/>
    <w:rsid w:val="003D0A6B"/>
    <w:rsid w:val="003D0CAF"/>
    <w:rsid w:val="003D0CEB"/>
    <w:rsid w:val="003D1882"/>
    <w:rsid w:val="003D20BE"/>
    <w:rsid w:val="003D467B"/>
    <w:rsid w:val="003D51F2"/>
    <w:rsid w:val="003D6754"/>
    <w:rsid w:val="003D7B0A"/>
    <w:rsid w:val="003E0703"/>
    <w:rsid w:val="003E2BFB"/>
    <w:rsid w:val="003E67C8"/>
    <w:rsid w:val="003F0E43"/>
    <w:rsid w:val="003F2203"/>
    <w:rsid w:val="003F53CE"/>
    <w:rsid w:val="004006BE"/>
    <w:rsid w:val="00400F8C"/>
    <w:rsid w:val="00401291"/>
    <w:rsid w:val="00401D6A"/>
    <w:rsid w:val="00402EBC"/>
    <w:rsid w:val="00404C50"/>
    <w:rsid w:val="00410471"/>
    <w:rsid w:val="00410F4D"/>
    <w:rsid w:val="0041205A"/>
    <w:rsid w:val="00412B89"/>
    <w:rsid w:val="00414612"/>
    <w:rsid w:val="00415C7B"/>
    <w:rsid w:val="00415FEE"/>
    <w:rsid w:val="00416B01"/>
    <w:rsid w:val="0041729E"/>
    <w:rsid w:val="004201E8"/>
    <w:rsid w:val="004207F8"/>
    <w:rsid w:val="00424DA8"/>
    <w:rsid w:val="00425CAD"/>
    <w:rsid w:val="004279E6"/>
    <w:rsid w:val="00427FF3"/>
    <w:rsid w:val="00431DE7"/>
    <w:rsid w:val="00432E94"/>
    <w:rsid w:val="00433906"/>
    <w:rsid w:val="004349EB"/>
    <w:rsid w:val="004361D3"/>
    <w:rsid w:val="00436BB0"/>
    <w:rsid w:val="0043757A"/>
    <w:rsid w:val="00437A31"/>
    <w:rsid w:val="00437B3C"/>
    <w:rsid w:val="00441AA5"/>
    <w:rsid w:val="00441C5E"/>
    <w:rsid w:val="0044387E"/>
    <w:rsid w:val="004461CC"/>
    <w:rsid w:val="00446504"/>
    <w:rsid w:val="00447524"/>
    <w:rsid w:val="0044793E"/>
    <w:rsid w:val="004513A3"/>
    <w:rsid w:val="004533D4"/>
    <w:rsid w:val="00456D03"/>
    <w:rsid w:val="004611CD"/>
    <w:rsid w:val="00461F70"/>
    <w:rsid w:val="00462537"/>
    <w:rsid w:val="0046265C"/>
    <w:rsid w:val="00462761"/>
    <w:rsid w:val="00463ED4"/>
    <w:rsid w:val="00471855"/>
    <w:rsid w:val="004758D9"/>
    <w:rsid w:val="004760AF"/>
    <w:rsid w:val="00476853"/>
    <w:rsid w:val="00476DA0"/>
    <w:rsid w:val="00480C65"/>
    <w:rsid w:val="0048138E"/>
    <w:rsid w:val="00486477"/>
    <w:rsid w:val="00486849"/>
    <w:rsid w:val="00490BD1"/>
    <w:rsid w:val="00491AE7"/>
    <w:rsid w:val="00491E98"/>
    <w:rsid w:val="0049367A"/>
    <w:rsid w:val="00495D85"/>
    <w:rsid w:val="004A0554"/>
    <w:rsid w:val="004A2283"/>
    <w:rsid w:val="004A2786"/>
    <w:rsid w:val="004A5863"/>
    <w:rsid w:val="004A66BB"/>
    <w:rsid w:val="004A7C4A"/>
    <w:rsid w:val="004B11E5"/>
    <w:rsid w:val="004B3DC4"/>
    <w:rsid w:val="004B54B7"/>
    <w:rsid w:val="004B722C"/>
    <w:rsid w:val="004B7F6A"/>
    <w:rsid w:val="004C051B"/>
    <w:rsid w:val="004C3661"/>
    <w:rsid w:val="004C3CF9"/>
    <w:rsid w:val="004C4990"/>
    <w:rsid w:val="004C5974"/>
    <w:rsid w:val="004C5FD5"/>
    <w:rsid w:val="004C6400"/>
    <w:rsid w:val="004C7972"/>
    <w:rsid w:val="004D06E7"/>
    <w:rsid w:val="004D13AA"/>
    <w:rsid w:val="004D3B7B"/>
    <w:rsid w:val="004D4BDE"/>
    <w:rsid w:val="004E27E9"/>
    <w:rsid w:val="004E27F5"/>
    <w:rsid w:val="004E3C75"/>
    <w:rsid w:val="004E438A"/>
    <w:rsid w:val="004E4C4E"/>
    <w:rsid w:val="004E73AB"/>
    <w:rsid w:val="004E75A1"/>
    <w:rsid w:val="004E762A"/>
    <w:rsid w:val="004F0378"/>
    <w:rsid w:val="004F049E"/>
    <w:rsid w:val="004F0628"/>
    <w:rsid w:val="004F0692"/>
    <w:rsid w:val="004F1F68"/>
    <w:rsid w:val="004F492E"/>
    <w:rsid w:val="004F4ADD"/>
    <w:rsid w:val="004F4E1A"/>
    <w:rsid w:val="005005D4"/>
    <w:rsid w:val="005007D9"/>
    <w:rsid w:val="00501515"/>
    <w:rsid w:val="00504D7E"/>
    <w:rsid w:val="0050684C"/>
    <w:rsid w:val="00511352"/>
    <w:rsid w:val="0051376F"/>
    <w:rsid w:val="005143EC"/>
    <w:rsid w:val="005151B5"/>
    <w:rsid w:val="00516965"/>
    <w:rsid w:val="00517F15"/>
    <w:rsid w:val="0052007F"/>
    <w:rsid w:val="00523BD3"/>
    <w:rsid w:val="00526409"/>
    <w:rsid w:val="0052658F"/>
    <w:rsid w:val="00526B86"/>
    <w:rsid w:val="00535C79"/>
    <w:rsid w:val="0053646F"/>
    <w:rsid w:val="00537660"/>
    <w:rsid w:val="00537689"/>
    <w:rsid w:val="00541309"/>
    <w:rsid w:val="005417F8"/>
    <w:rsid w:val="00543316"/>
    <w:rsid w:val="00543AD2"/>
    <w:rsid w:val="005477A4"/>
    <w:rsid w:val="00554DAB"/>
    <w:rsid w:val="00557116"/>
    <w:rsid w:val="0056284A"/>
    <w:rsid w:val="00563CBC"/>
    <w:rsid w:val="00563D82"/>
    <w:rsid w:val="00563DD0"/>
    <w:rsid w:val="005657DE"/>
    <w:rsid w:val="005709A3"/>
    <w:rsid w:val="00570FC3"/>
    <w:rsid w:val="0057407E"/>
    <w:rsid w:val="0057501B"/>
    <w:rsid w:val="00575739"/>
    <w:rsid w:val="00584518"/>
    <w:rsid w:val="00584B98"/>
    <w:rsid w:val="00584C5E"/>
    <w:rsid w:val="00585393"/>
    <w:rsid w:val="00586CD2"/>
    <w:rsid w:val="00587EFB"/>
    <w:rsid w:val="00590A97"/>
    <w:rsid w:val="00591EDB"/>
    <w:rsid w:val="0059487D"/>
    <w:rsid w:val="00594FDC"/>
    <w:rsid w:val="005A2617"/>
    <w:rsid w:val="005A4F89"/>
    <w:rsid w:val="005A5DB8"/>
    <w:rsid w:val="005A7908"/>
    <w:rsid w:val="005B372F"/>
    <w:rsid w:val="005B44CE"/>
    <w:rsid w:val="005B58AB"/>
    <w:rsid w:val="005B6A70"/>
    <w:rsid w:val="005B7541"/>
    <w:rsid w:val="005C161C"/>
    <w:rsid w:val="005C36DE"/>
    <w:rsid w:val="005C3D8B"/>
    <w:rsid w:val="005C5C1F"/>
    <w:rsid w:val="005C5F50"/>
    <w:rsid w:val="005D1547"/>
    <w:rsid w:val="005D4076"/>
    <w:rsid w:val="005D427B"/>
    <w:rsid w:val="005E32FB"/>
    <w:rsid w:val="005E3B9D"/>
    <w:rsid w:val="005E443A"/>
    <w:rsid w:val="005E5B88"/>
    <w:rsid w:val="005F1219"/>
    <w:rsid w:val="005F1FDE"/>
    <w:rsid w:val="005F226F"/>
    <w:rsid w:val="005F5CB0"/>
    <w:rsid w:val="005F7D18"/>
    <w:rsid w:val="0060177F"/>
    <w:rsid w:val="006018D7"/>
    <w:rsid w:val="00604849"/>
    <w:rsid w:val="00604E87"/>
    <w:rsid w:val="0060778D"/>
    <w:rsid w:val="00615725"/>
    <w:rsid w:val="00616C1B"/>
    <w:rsid w:val="00616F20"/>
    <w:rsid w:val="006172BC"/>
    <w:rsid w:val="0061795B"/>
    <w:rsid w:val="00620479"/>
    <w:rsid w:val="0062068C"/>
    <w:rsid w:val="00620CCA"/>
    <w:rsid w:val="006241EB"/>
    <w:rsid w:val="00627DCC"/>
    <w:rsid w:val="00627F41"/>
    <w:rsid w:val="00631015"/>
    <w:rsid w:val="00631131"/>
    <w:rsid w:val="0063462F"/>
    <w:rsid w:val="00637525"/>
    <w:rsid w:val="006418B5"/>
    <w:rsid w:val="00644BE0"/>
    <w:rsid w:val="00646286"/>
    <w:rsid w:val="00651429"/>
    <w:rsid w:val="00652218"/>
    <w:rsid w:val="006535C6"/>
    <w:rsid w:val="0065489E"/>
    <w:rsid w:val="00654B22"/>
    <w:rsid w:val="00655E8F"/>
    <w:rsid w:val="006561ED"/>
    <w:rsid w:val="00657631"/>
    <w:rsid w:val="00663A61"/>
    <w:rsid w:val="00663CC3"/>
    <w:rsid w:val="0066400E"/>
    <w:rsid w:val="00664644"/>
    <w:rsid w:val="00671609"/>
    <w:rsid w:val="00671996"/>
    <w:rsid w:val="00671B13"/>
    <w:rsid w:val="006731EF"/>
    <w:rsid w:val="00673E01"/>
    <w:rsid w:val="00674925"/>
    <w:rsid w:val="006756F5"/>
    <w:rsid w:val="00682C3D"/>
    <w:rsid w:val="006879B7"/>
    <w:rsid w:val="00687F47"/>
    <w:rsid w:val="00695621"/>
    <w:rsid w:val="006966F6"/>
    <w:rsid w:val="00697220"/>
    <w:rsid w:val="006A0E18"/>
    <w:rsid w:val="006A26A7"/>
    <w:rsid w:val="006A7418"/>
    <w:rsid w:val="006A7DF6"/>
    <w:rsid w:val="006B0337"/>
    <w:rsid w:val="006B3A9C"/>
    <w:rsid w:val="006B5135"/>
    <w:rsid w:val="006B633E"/>
    <w:rsid w:val="006C12C6"/>
    <w:rsid w:val="006C27D7"/>
    <w:rsid w:val="006C293E"/>
    <w:rsid w:val="006C3FBE"/>
    <w:rsid w:val="006C4B41"/>
    <w:rsid w:val="006C5C87"/>
    <w:rsid w:val="006C6DB4"/>
    <w:rsid w:val="006C6EFD"/>
    <w:rsid w:val="006C6F76"/>
    <w:rsid w:val="006C72D1"/>
    <w:rsid w:val="006D0C32"/>
    <w:rsid w:val="006D2E8B"/>
    <w:rsid w:val="006D307E"/>
    <w:rsid w:val="006D35C1"/>
    <w:rsid w:val="006D57BC"/>
    <w:rsid w:val="006E00DB"/>
    <w:rsid w:val="006E0AD8"/>
    <w:rsid w:val="006E0E98"/>
    <w:rsid w:val="006E2B8B"/>
    <w:rsid w:val="006E2F7C"/>
    <w:rsid w:val="006E3A8B"/>
    <w:rsid w:val="006E4020"/>
    <w:rsid w:val="006E4E85"/>
    <w:rsid w:val="006E7212"/>
    <w:rsid w:val="006F0308"/>
    <w:rsid w:val="006F1A1C"/>
    <w:rsid w:val="006F30A9"/>
    <w:rsid w:val="006F3C30"/>
    <w:rsid w:val="006F6454"/>
    <w:rsid w:val="007064A4"/>
    <w:rsid w:val="00711BE2"/>
    <w:rsid w:val="0071394A"/>
    <w:rsid w:val="00717F2E"/>
    <w:rsid w:val="007202CB"/>
    <w:rsid w:val="0072056E"/>
    <w:rsid w:val="00721BF5"/>
    <w:rsid w:val="00722915"/>
    <w:rsid w:val="00724527"/>
    <w:rsid w:val="00724635"/>
    <w:rsid w:val="007248D6"/>
    <w:rsid w:val="007251FE"/>
    <w:rsid w:val="0072553D"/>
    <w:rsid w:val="00725577"/>
    <w:rsid w:val="00727CBD"/>
    <w:rsid w:val="007347E7"/>
    <w:rsid w:val="00734C7E"/>
    <w:rsid w:val="00735549"/>
    <w:rsid w:val="007370ED"/>
    <w:rsid w:val="0073758A"/>
    <w:rsid w:val="0074285D"/>
    <w:rsid w:val="00744388"/>
    <w:rsid w:val="00747305"/>
    <w:rsid w:val="00754953"/>
    <w:rsid w:val="00754C38"/>
    <w:rsid w:val="00761A73"/>
    <w:rsid w:val="007638C4"/>
    <w:rsid w:val="00766F4C"/>
    <w:rsid w:val="00770D3A"/>
    <w:rsid w:val="00771210"/>
    <w:rsid w:val="0077282A"/>
    <w:rsid w:val="00773891"/>
    <w:rsid w:val="0077434F"/>
    <w:rsid w:val="00776A79"/>
    <w:rsid w:val="0077750B"/>
    <w:rsid w:val="00783B4B"/>
    <w:rsid w:val="0079021B"/>
    <w:rsid w:val="00794D47"/>
    <w:rsid w:val="00794F90"/>
    <w:rsid w:val="007951BB"/>
    <w:rsid w:val="007951D4"/>
    <w:rsid w:val="007971C6"/>
    <w:rsid w:val="007A27AC"/>
    <w:rsid w:val="007A3B3D"/>
    <w:rsid w:val="007A7454"/>
    <w:rsid w:val="007B0389"/>
    <w:rsid w:val="007B1D46"/>
    <w:rsid w:val="007B1FBE"/>
    <w:rsid w:val="007C00B7"/>
    <w:rsid w:val="007C369B"/>
    <w:rsid w:val="007C3EEA"/>
    <w:rsid w:val="007D00DA"/>
    <w:rsid w:val="007D0F5B"/>
    <w:rsid w:val="007D211E"/>
    <w:rsid w:val="007D230D"/>
    <w:rsid w:val="007D77FD"/>
    <w:rsid w:val="007E0F1F"/>
    <w:rsid w:val="007E2E3D"/>
    <w:rsid w:val="007E39DD"/>
    <w:rsid w:val="007E3BE2"/>
    <w:rsid w:val="007E3E58"/>
    <w:rsid w:val="007E464A"/>
    <w:rsid w:val="007E70EB"/>
    <w:rsid w:val="007E7D9A"/>
    <w:rsid w:val="007F0D76"/>
    <w:rsid w:val="007F1F4B"/>
    <w:rsid w:val="007F2C26"/>
    <w:rsid w:val="007F50C7"/>
    <w:rsid w:val="007F6DE2"/>
    <w:rsid w:val="008009D8"/>
    <w:rsid w:val="00800E1A"/>
    <w:rsid w:val="00801D86"/>
    <w:rsid w:val="00804263"/>
    <w:rsid w:val="00804E94"/>
    <w:rsid w:val="008068D5"/>
    <w:rsid w:val="00806CBE"/>
    <w:rsid w:val="008071D1"/>
    <w:rsid w:val="008114FC"/>
    <w:rsid w:val="00820891"/>
    <w:rsid w:val="0082417F"/>
    <w:rsid w:val="008243C9"/>
    <w:rsid w:val="00824C78"/>
    <w:rsid w:val="008251C3"/>
    <w:rsid w:val="00825AD2"/>
    <w:rsid w:val="00826F15"/>
    <w:rsid w:val="008333AC"/>
    <w:rsid w:val="008349E2"/>
    <w:rsid w:val="00834E52"/>
    <w:rsid w:val="00834F01"/>
    <w:rsid w:val="0083536E"/>
    <w:rsid w:val="0083610D"/>
    <w:rsid w:val="008402A1"/>
    <w:rsid w:val="00840407"/>
    <w:rsid w:val="00840B2C"/>
    <w:rsid w:val="00840C5D"/>
    <w:rsid w:val="00842C42"/>
    <w:rsid w:val="00844195"/>
    <w:rsid w:val="00845097"/>
    <w:rsid w:val="008506C3"/>
    <w:rsid w:val="008510F1"/>
    <w:rsid w:val="00851DB0"/>
    <w:rsid w:val="00852A18"/>
    <w:rsid w:val="0085428F"/>
    <w:rsid w:val="00854538"/>
    <w:rsid w:val="0085464F"/>
    <w:rsid w:val="008570FD"/>
    <w:rsid w:val="008574DE"/>
    <w:rsid w:val="008578CB"/>
    <w:rsid w:val="00857DB2"/>
    <w:rsid w:val="008606AF"/>
    <w:rsid w:val="00860AA3"/>
    <w:rsid w:val="00860B63"/>
    <w:rsid w:val="008647CE"/>
    <w:rsid w:val="00872AB6"/>
    <w:rsid w:val="00872D27"/>
    <w:rsid w:val="0087473F"/>
    <w:rsid w:val="008758DD"/>
    <w:rsid w:val="00876E9F"/>
    <w:rsid w:val="00877FB5"/>
    <w:rsid w:val="008845A5"/>
    <w:rsid w:val="008846E1"/>
    <w:rsid w:val="00884F46"/>
    <w:rsid w:val="00885785"/>
    <w:rsid w:val="00885A2C"/>
    <w:rsid w:val="00885B97"/>
    <w:rsid w:val="008871C2"/>
    <w:rsid w:val="008907A4"/>
    <w:rsid w:val="00892877"/>
    <w:rsid w:val="00893B58"/>
    <w:rsid w:val="008949F3"/>
    <w:rsid w:val="00895259"/>
    <w:rsid w:val="00896A5A"/>
    <w:rsid w:val="008A0797"/>
    <w:rsid w:val="008A2A32"/>
    <w:rsid w:val="008A35A3"/>
    <w:rsid w:val="008B1247"/>
    <w:rsid w:val="008B16F4"/>
    <w:rsid w:val="008B18F4"/>
    <w:rsid w:val="008B1C0D"/>
    <w:rsid w:val="008B2AC6"/>
    <w:rsid w:val="008B2DF2"/>
    <w:rsid w:val="008B4EEC"/>
    <w:rsid w:val="008C1944"/>
    <w:rsid w:val="008C2CC3"/>
    <w:rsid w:val="008C3852"/>
    <w:rsid w:val="008C479C"/>
    <w:rsid w:val="008C52C7"/>
    <w:rsid w:val="008C5A9D"/>
    <w:rsid w:val="008C71C3"/>
    <w:rsid w:val="008D0C87"/>
    <w:rsid w:val="008D48AD"/>
    <w:rsid w:val="008D6261"/>
    <w:rsid w:val="008E0CD3"/>
    <w:rsid w:val="008E20D0"/>
    <w:rsid w:val="008E2D36"/>
    <w:rsid w:val="008E3AB9"/>
    <w:rsid w:val="008E3CDD"/>
    <w:rsid w:val="008E5CB8"/>
    <w:rsid w:val="008F0480"/>
    <w:rsid w:val="008F449C"/>
    <w:rsid w:val="008F4A03"/>
    <w:rsid w:val="008F7F6B"/>
    <w:rsid w:val="0090027A"/>
    <w:rsid w:val="00901D23"/>
    <w:rsid w:val="009033A5"/>
    <w:rsid w:val="009056C7"/>
    <w:rsid w:val="009056F3"/>
    <w:rsid w:val="00911E26"/>
    <w:rsid w:val="00912F95"/>
    <w:rsid w:val="00915371"/>
    <w:rsid w:val="009163C1"/>
    <w:rsid w:val="0091678D"/>
    <w:rsid w:val="00916EC5"/>
    <w:rsid w:val="00922418"/>
    <w:rsid w:val="009228AD"/>
    <w:rsid w:val="00923950"/>
    <w:rsid w:val="00924370"/>
    <w:rsid w:val="00925101"/>
    <w:rsid w:val="00926F26"/>
    <w:rsid w:val="00930D40"/>
    <w:rsid w:val="009334C4"/>
    <w:rsid w:val="00934980"/>
    <w:rsid w:val="00935F64"/>
    <w:rsid w:val="00936260"/>
    <w:rsid w:val="0094547B"/>
    <w:rsid w:val="00945485"/>
    <w:rsid w:val="00947BFB"/>
    <w:rsid w:val="00950865"/>
    <w:rsid w:val="009601D0"/>
    <w:rsid w:val="0096082A"/>
    <w:rsid w:val="0096132E"/>
    <w:rsid w:val="00962DD0"/>
    <w:rsid w:val="00970456"/>
    <w:rsid w:val="00971B1A"/>
    <w:rsid w:val="009745F1"/>
    <w:rsid w:val="00975FEA"/>
    <w:rsid w:val="00977891"/>
    <w:rsid w:val="009846D0"/>
    <w:rsid w:val="00986E96"/>
    <w:rsid w:val="00987279"/>
    <w:rsid w:val="00987A6E"/>
    <w:rsid w:val="009907CB"/>
    <w:rsid w:val="0099093B"/>
    <w:rsid w:val="00991398"/>
    <w:rsid w:val="009917DD"/>
    <w:rsid w:val="009929F5"/>
    <w:rsid w:val="00992CFB"/>
    <w:rsid w:val="0099682B"/>
    <w:rsid w:val="0099748E"/>
    <w:rsid w:val="009A1DBE"/>
    <w:rsid w:val="009A1FE6"/>
    <w:rsid w:val="009A3BF5"/>
    <w:rsid w:val="009B1C97"/>
    <w:rsid w:val="009B3286"/>
    <w:rsid w:val="009B45D8"/>
    <w:rsid w:val="009B5865"/>
    <w:rsid w:val="009C01CC"/>
    <w:rsid w:val="009C0B2A"/>
    <w:rsid w:val="009C351E"/>
    <w:rsid w:val="009C3F76"/>
    <w:rsid w:val="009C574C"/>
    <w:rsid w:val="009C5CCD"/>
    <w:rsid w:val="009C6ABF"/>
    <w:rsid w:val="009C7AB0"/>
    <w:rsid w:val="009C7DC2"/>
    <w:rsid w:val="009D26FA"/>
    <w:rsid w:val="009D4161"/>
    <w:rsid w:val="009D7404"/>
    <w:rsid w:val="009E28EE"/>
    <w:rsid w:val="009E3F9E"/>
    <w:rsid w:val="009E63EB"/>
    <w:rsid w:val="009E6AD4"/>
    <w:rsid w:val="009E6C45"/>
    <w:rsid w:val="009E6F76"/>
    <w:rsid w:val="009F0F36"/>
    <w:rsid w:val="009F1727"/>
    <w:rsid w:val="009F2D7A"/>
    <w:rsid w:val="009F4B0F"/>
    <w:rsid w:val="009F55DA"/>
    <w:rsid w:val="009F65D3"/>
    <w:rsid w:val="009F77B1"/>
    <w:rsid w:val="00A05A7D"/>
    <w:rsid w:val="00A064E8"/>
    <w:rsid w:val="00A14A6A"/>
    <w:rsid w:val="00A17107"/>
    <w:rsid w:val="00A17BD5"/>
    <w:rsid w:val="00A17E72"/>
    <w:rsid w:val="00A20209"/>
    <w:rsid w:val="00A22142"/>
    <w:rsid w:val="00A22E6E"/>
    <w:rsid w:val="00A23935"/>
    <w:rsid w:val="00A252E3"/>
    <w:rsid w:val="00A2644C"/>
    <w:rsid w:val="00A31AF4"/>
    <w:rsid w:val="00A33705"/>
    <w:rsid w:val="00A33CEE"/>
    <w:rsid w:val="00A41200"/>
    <w:rsid w:val="00A4396F"/>
    <w:rsid w:val="00A449CA"/>
    <w:rsid w:val="00A465F9"/>
    <w:rsid w:val="00A47767"/>
    <w:rsid w:val="00A50AC2"/>
    <w:rsid w:val="00A6230A"/>
    <w:rsid w:val="00A623B4"/>
    <w:rsid w:val="00A63D2D"/>
    <w:rsid w:val="00A657B0"/>
    <w:rsid w:val="00A65E72"/>
    <w:rsid w:val="00A6774A"/>
    <w:rsid w:val="00A67838"/>
    <w:rsid w:val="00A7263D"/>
    <w:rsid w:val="00A7472D"/>
    <w:rsid w:val="00A7673C"/>
    <w:rsid w:val="00A768A5"/>
    <w:rsid w:val="00A7782A"/>
    <w:rsid w:val="00A77C1F"/>
    <w:rsid w:val="00A8082C"/>
    <w:rsid w:val="00A81DD9"/>
    <w:rsid w:val="00A822C6"/>
    <w:rsid w:val="00A85BD2"/>
    <w:rsid w:val="00A86603"/>
    <w:rsid w:val="00A86E3D"/>
    <w:rsid w:val="00A87496"/>
    <w:rsid w:val="00A87D83"/>
    <w:rsid w:val="00A95673"/>
    <w:rsid w:val="00A96938"/>
    <w:rsid w:val="00AA29B1"/>
    <w:rsid w:val="00AA337A"/>
    <w:rsid w:val="00AA4FD6"/>
    <w:rsid w:val="00AA5345"/>
    <w:rsid w:val="00AA6213"/>
    <w:rsid w:val="00AB0266"/>
    <w:rsid w:val="00AB08CF"/>
    <w:rsid w:val="00AB4608"/>
    <w:rsid w:val="00AB5D1C"/>
    <w:rsid w:val="00AB7F38"/>
    <w:rsid w:val="00AC2829"/>
    <w:rsid w:val="00AC4B0F"/>
    <w:rsid w:val="00AC6526"/>
    <w:rsid w:val="00AC6F14"/>
    <w:rsid w:val="00AD18B7"/>
    <w:rsid w:val="00AD6124"/>
    <w:rsid w:val="00AE2B7E"/>
    <w:rsid w:val="00AE419D"/>
    <w:rsid w:val="00AE63AF"/>
    <w:rsid w:val="00AF1198"/>
    <w:rsid w:val="00AF15D4"/>
    <w:rsid w:val="00AF1AAA"/>
    <w:rsid w:val="00AF1D54"/>
    <w:rsid w:val="00AF3556"/>
    <w:rsid w:val="00AF371B"/>
    <w:rsid w:val="00AF4C49"/>
    <w:rsid w:val="00AF5FC3"/>
    <w:rsid w:val="00AF67A5"/>
    <w:rsid w:val="00B00A0B"/>
    <w:rsid w:val="00B1007E"/>
    <w:rsid w:val="00B11029"/>
    <w:rsid w:val="00B121FB"/>
    <w:rsid w:val="00B131AA"/>
    <w:rsid w:val="00B1467B"/>
    <w:rsid w:val="00B1548D"/>
    <w:rsid w:val="00B17322"/>
    <w:rsid w:val="00B17AF8"/>
    <w:rsid w:val="00B2038D"/>
    <w:rsid w:val="00B20968"/>
    <w:rsid w:val="00B22EDF"/>
    <w:rsid w:val="00B23163"/>
    <w:rsid w:val="00B25DDF"/>
    <w:rsid w:val="00B27FD0"/>
    <w:rsid w:val="00B331B2"/>
    <w:rsid w:val="00B365B6"/>
    <w:rsid w:val="00B415C4"/>
    <w:rsid w:val="00B430D6"/>
    <w:rsid w:val="00B4370A"/>
    <w:rsid w:val="00B44B82"/>
    <w:rsid w:val="00B47A4D"/>
    <w:rsid w:val="00B47CD5"/>
    <w:rsid w:val="00B504CA"/>
    <w:rsid w:val="00B51552"/>
    <w:rsid w:val="00B51C85"/>
    <w:rsid w:val="00B51D1C"/>
    <w:rsid w:val="00B51E2B"/>
    <w:rsid w:val="00B51EFD"/>
    <w:rsid w:val="00B522B5"/>
    <w:rsid w:val="00B527F3"/>
    <w:rsid w:val="00B566F8"/>
    <w:rsid w:val="00B57070"/>
    <w:rsid w:val="00B57F15"/>
    <w:rsid w:val="00B6279E"/>
    <w:rsid w:val="00B62C95"/>
    <w:rsid w:val="00B63A33"/>
    <w:rsid w:val="00B65658"/>
    <w:rsid w:val="00B7541C"/>
    <w:rsid w:val="00B7699A"/>
    <w:rsid w:val="00B77FD8"/>
    <w:rsid w:val="00B81608"/>
    <w:rsid w:val="00B850D2"/>
    <w:rsid w:val="00B8520E"/>
    <w:rsid w:val="00B87FE9"/>
    <w:rsid w:val="00B92A0E"/>
    <w:rsid w:val="00B94429"/>
    <w:rsid w:val="00B97F7E"/>
    <w:rsid w:val="00BA5291"/>
    <w:rsid w:val="00BA792A"/>
    <w:rsid w:val="00BB0DB8"/>
    <w:rsid w:val="00BB1BF4"/>
    <w:rsid w:val="00BB3192"/>
    <w:rsid w:val="00BB330A"/>
    <w:rsid w:val="00BB6A86"/>
    <w:rsid w:val="00BC1304"/>
    <w:rsid w:val="00BC2364"/>
    <w:rsid w:val="00BC3326"/>
    <w:rsid w:val="00BC7451"/>
    <w:rsid w:val="00BC75F5"/>
    <w:rsid w:val="00BD162C"/>
    <w:rsid w:val="00BD4878"/>
    <w:rsid w:val="00BD5D9F"/>
    <w:rsid w:val="00BD7D9B"/>
    <w:rsid w:val="00BE0388"/>
    <w:rsid w:val="00BE549D"/>
    <w:rsid w:val="00BE55C3"/>
    <w:rsid w:val="00BE5813"/>
    <w:rsid w:val="00BE72DF"/>
    <w:rsid w:val="00BE79ED"/>
    <w:rsid w:val="00BF07E2"/>
    <w:rsid w:val="00BF4DB9"/>
    <w:rsid w:val="00BF6A2C"/>
    <w:rsid w:val="00BF7079"/>
    <w:rsid w:val="00BF7CF4"/>
    <w:rsid w:val="00C000D4"/>
    <w:rsid w:val="00C0127D"/>
    <w:rsid w:val="00C062A6"/>
    <w:rsid w:val="00C11948"/>
    <w:rsid w:val="00C13523"/>
    <w:rsid w:val="00C168FD"/>
    <w:rsid w:val="00C20C4A"/>
    <w:rsid w:val="00C2179F"/>
    <w:rsid w:val="00C21FE7"/>
    <w:rsid w:val="00C2299C"/>
    <w:rsid w:val="00C23B1E"/>
    <w:rsid w:val="00C24997"/>
    <w:rsid w:val="00C252F7"/>
    <w:rsid w:val="00C25D1A"/>
    <w:rsid w:val="00C274F3"/>
    <w:rsid w:val="00C27801"/>
    <w:rsid w:val="00C31DAD"/>
    <w:rsid w:val="00C35D27"/>
    <w:rsid w:val="00C400AC"/>
    <w:rsid w:val="00C42861"/>
    <w:rsid w:val="00C42A73"/>
    <w:rsid w:val="00C466CC"/>
    <w:rsid w:val="00C550B3"/>
    <w:rsid w:val="00C57A66"/>
    <w:rsid w:val="00C603C3"/>
    <w:rsid w:val="00C63467"/>
    <w:rsid w:val="00C63DED"/>
    <w:rsid w:val="00C63F4B"/>
    <w:rsid w:val="00C64049"/>
    <w:rsid w:val="00C64358"/>
    <w:rsid w:val="00C647E3"/>
    <w:rsid w:val="00C65394"/>
    <w:rsid w:val="00C722E5"/>
    <w:rsid w:val="00C730EA"/>
    <w:rsid w:val="00C73CA6"/>
    <w:rsid w:val="00C74219"/>
    <w:rsid w:val="00C74D55"/>
    <w:rsid w:val="00C7546D"/>
    <w:rsid w:val="00C81AFF"/>
    <w:rsid w:val="00C83397"/>
    <w:rsid w:val="00C8563E"/>
    <w:rsid w:val="00C86894"/>
    <w:rsid w:val="00C921D4"/>
    <w:rsid w:val="00C94980"/>
    <w:rsid w:val="00C97359"/>
    <w:rsid w:val="00CA3EAA"/>
    <w:rsid w:val="00CA457F"/>
    <w:rsid w:val="00CA50C5"/>
    <w:rsid w:val="00CA5985"/>
    <w:rsid w:val="00CA5D34"/>
    <w:rsid w:val="00CA6D9B"/>
    <w:rsid w:val="00CA793F"/>
    <w:rsid w:val="00CB07D2"/>
    <w:rsid w:val="00CC1974"/>
    <w:rsid w:val="00CC5822"/>
    <w:rsid w:val="00CC7F10"/>
    <w:rsid w:val="00CD1FC4"/>
    <w:rsid w:val="00CD2659"/>
    <w:rsid w:val="00CD2DD8"/>
    <w:rsid w:val="00CD3CD9"/>
    <w:rsid w:val="00CD5AF8"/>
    <w:rsid w:val="00CD5F93"/>
    <w:rsid w:val="00CE1CB1"/>
    <w:rsid w:val="00CE6AF8"/>
    <w:rsid w:val="00CE7CAD"/>
    <w:rsid w:val="00CF0DDA"/>
    <w:rsid w:val="00CF3009"/>
    <w:rsid w:val="00CF6BE9"/>
    <w:rsid w:val="00CF6D40"/>
    <w:rsid w:val="00CF7155"/>
    <w:rsid w:val="00D00111"/>
    <w:rsid w:val="00D065F0"/>
    <w:rsid w:val="00D06C23"/>
    <w:rsid w:val="00D06EBB"/>
    <w:rsid w:val="00D07670"/>
    <w:rsid w:val="00D117C5"/>
    <w:rsid w:val="00D120DA"/>
    <w:rsid w:val="00D12E7C"/>
    <w:rsid w:val="00D14C32"/>
    <w:rsid w:val="00D157DB"/>
    <w:rsid w:val="00D1608A"/>
    <w:rsid w:val="00D164DA"/>
    <w:rsid w:val="00D229A9"/>
    <w:rsid w:val="00D25389"/>
    <w:rsid w:val="00D25D28"/>
    <w:rsid w:val="00D26F16"/>
    <w:rsid w:val="00D27156"/>
    <w:rsid w:val="00D27F5D"/>
    <w:rsid w:val="00D33560"/>
    <w:rsid w:val="00D3743C"/>
    <w:rsid w:val="00D41E12"/>
    <w:rsid w:val="00D451B0"/>
    <w:rsid w:val="00D4769D"/>
    <w:rsid w:val="00D51364"/>
    <w:rsid w:val="00D56FC3"/>
    <w:rsid w:val="00D572CB"/>
    <w:rsid w:val="00D57FA0"/>
    <w:rsid w:val="00D6068E"/>
    <w:rsid w:val="00D60DFF"/>
    <w:rsid w:val="00D625BE"/>
    <w:rsid w:val="00D62880"/>
    <w:rsid w:val="00D6424C"/>
    <w:rsid w:val="00D70304"/>
    <w:rsid w:val="00D70DEB"/>
    <w:rsid w:val="00D7148A"/>
    <w:rsid w:val="00D738CD"/>
    <w:rsid w:val="00D80E6F"/>
    <w:rsid w:val="00D83032"/>
    <w:rsid w:val="00D859B2"/>
    <w:rsid w:val="00D8723A"/>
    <w:rsid w:val="00D91898"/>
    <w:rsid w:val="00D923E9"/>
    <w:rsid w:val="00D93181"/>
    <w:rsid w:val="00D97CC4"/>
    <w:rsid w:val="00DA0065"/>
    <w:rsid w:val="00DA006D"/>
    <w:rsid w:val="00DA03FB"/>
    <w:rsid w:val="00DA0605"/>
    <w:rsid w:val="00DA15E1"/>
    <w:rsid w:val="00DA204A"/>
    <w:rsid w:val="00DA5419"/>
    <w:rsid w:val="00DB1292"/>
    <w:rsid w:val="00DB15D0"/>
    <w:rsid w:val="00DB3241"/>
    <w:rsid w:val="00DB3BF0"/>
    <w:rsid w:val="00DB3F26"/>
    <w:rsid w:val="00DB7418"/>
    <w:rsid w:val="00DC034F"/>
    <w:rsid w:val="00DC0935"/>
    <w:rsid w:val="00DC1EC3"/>
    <w:rsid w:val="00DC42E6"/>
    <w:rsid w:val="00DC4B4A"/>
    <w:rsid w:val="00DC6910"/>
    <w:rsid w:val="00DD308E"/>
    <w:rsid w:val="00DD4946"/>
    <w:rsid w:val="00DE3897"/>
    <w:rsid w:val="00DE6212"/>
    <w:rsid w:val="00DE748C"/>
    <w:rsid w:val="00DF2B12"/>
    <w:rsid w:val="00DF3C07"/>
    <w:rsid w:val="00E00D7D"/>
    <w:rsid w:val="00E01B40"/>
    <w:rsid w:val="00E03075"/>
    <w:rsid w:val="00E030D4"/>
    <w:rsid w:val="00E0547B"/>
    <w:rsid w:val="00E06950"/>
    <w:rsid w:val="00E07EF9"/>
    <w:rsid w:val="00E16C79"/>
    <w:rsid w:val="00E1748A"/>
    <w:rsid w:val="00E232C4"/>
    <w:rsid w:val="00E23CA0"/>
    <w:rsid w:val="00E2529E"/>
    <w:rsid w:val="00E256F9"/>
    <w:rsid w:val="00E27B73"/>
    <w:rsid w:val="00E327D0"/>
    <w:rsid w:val="00E34A22"/>
    <w:rsid w:val="00E36919"/>
    <w:rsid w:val="00E369D9"/>
    <w:rsid w:val="00E36C6D"/>
    <w:rsid w:val="00E4482A"/>
    <w:rsid w:val="00E471CE"/>
    <w:rsid w:val="00E47D57"/>
    <w:rsid w:val="00E50859"/>
    <w:rsid w:val="00E51182"/>
    <w:rsid w:val="00E51C1D"/>
    <w:rsid w:val="00E52313"/>
    <w:rsid w:val="00E54740"/>
    <w:rsid w:val="00E5633E"/>
    <w:rsid w:val="00E635CA"/>
    <w:rsid w:val="00E63EE4"/>
    <w:rsid w:val="00E65D96"/>
    <w:rsid w:val="00E70C55"/>
    <w:rsid w:val="00E71046"/>
    <w:rsid w:val="00E71435"/>
    <w:rsid w:val="00E72F03"/>
    <w:rsid w:val="00E73360"/>
    <w:rsid w:val="00E7560F"/>
    <w:rsid w:val="00E76467"/>
    <w:rsid w:val="00E76BC2"/>
    <w:rsid w:val="00E8081D"/>
    <w:rsid w:val="00E82795"/>
    <w:rsid w:val="00E84618"/>
    <w:rsid w:val="00E86E1C"/>
    <w:rsid w:val="00E86FDC"/>
    <w:rsid w:val="00E8744E"/>
    <w:rsid w:val="00E87C8A"/>
    <w:rsid w:val="00E90FEB"/>
    <w:rsid w:val="00E91E74"/>
    <w:rsid w:val="00E9239A"/>
    <w:rsid w:val="00E9281E"/>
    <w:rsid w:val="00E93446"/>
    <w:rsid w:val="00E96AEB"/>
    <w:rsid w:val="00E96CF3"/>
    <w:rsid w:val="00E976C9"/>
    <w:rsid w:val="00EA0D93"/>
    <w:rsid w:val="00EA6946"/>
    <w:rsid w:val="00EB01C9"/>
    <w:rsid w:val="00EB170E"/>
    <w:rsid w:val="00EB212A"/>
    <w:rsid w:val="00EB7358"/>
    <w:rsid w:val="00EC2BCC"/>
    <w:rsid w:val="00EC2D19"/>
    <w:rsid w:val="00EC2D72"/>
    <w:rsid w:val="00EC31EC"/>
    <w:rsid w:val="00EC4435"/>
    <w:rsid w:val="00EC4924"/>
    <w:rsid w:val="00EC50F7"/>
    <w:rsid w:val="00EC6BFA"/>
    <w:rsid w:val="00EC7369"/>
    <w:rsid w:val="00ED33B0"/>
    <w:rsid w:val="00ED4E26"/>
    <w:rsid w:val="00ED6648"/>
    <w:rsid w:val="00EE0AD8"/>
    <w:rsid w:val="00EE0BFD"/>
    <w:rsid w:val="00EF1FF5"/>
    <w:rsid w:val="00EF349C"/>
    <w:rsid w:val="00EF6EC8"/>
    <w:rsid w:val="00F0012F"/>
    <w:rsid w:val="00F01C7F"/>
    <w:rsid w:val="00F1233F"/>
    <w:rsid w:val="00F14D6A"/>
    <w:rsid w:val="00F16DBE"/>
    <w:rsid w:val="00F177C6"/>
    <w:rsid w:val="00F201DB"/>
    <w:rsid w:val="00F20A24"/>
    <w:rsid w:val="00F235E3"/>
    <w:rsid w:val="00F24AAD"/>
    <w:rsid w:val="00F25D58"/>
    <w:rsid w:val="00F305CA"/>
    <w:rsid w:val="00F31D4A"/>
    <w:rsid w:val="00F343AB"/>
    <w:rsid w:val="00F34958"/>
    <w:rsid w:val="00F34FD5"/>
    <w:rsid w:val="00F36596"/>
    <w:rsid w:val="00F370B4"/>
    <w:rsid w:val="00F3763A"/>
    <w:rsid w:val="00F407D0"/>
    <w:rsid w:val="00F419DE"/>
    <w:rsid w:val="00F43B83"/>
    <w:rsid w:val="00F44EE0"/>
    <w:rsid w:val="00F45CEF"/>
    <w:rsid w:val="00F51AB5"/>
    <w:rsid w:val="00F54B54"/>
    <w:rsid w:val="00F618BB"/>
    <w:rsid w:val="00F622EB"/>
    <w:rsid w:val="00F63003"/>
    <w:rsid w:val="00F6429C"/>
    <w:rsid w:val="00F6566E"/>
    <w:rsid w:val="00F65F41"/>
    <w:rsid w:val="00F66496"/>
    <w:rsid w:val="00F66AD8"/>
    <w:rsid w:val="00F66DF3"/>
    <w:rsid w:val="00F67208"/>
    <w:rsid w:val="00F676AC"/>
    <w:rsid w:val="00F70BB9"/>
    <w:rsid w:val="00F70D2F"/>
    <w:rsid w:val="00F7151A"/>
    <w:rsid w:val="00F71F17"/>
    <w:rsid w:val="00F73851"/>
    <w:rsid w:val="00F7424A"/>
    <w:rsid w:val="00F758AB"/>
    <w:rsid w:val="00F8060D"/>
    <w:rsid w:val="00F828B4"/>
    <w:rsid w:val="00F83718"/>
    <w:rsid w:val="00F8706D"/>
    <w:rsid w:val="00F967D3"/>
    <w:rsid w:val="00F978F9"/>
    <w:rsid w:val="00F97F4A"/>
    <w:rsid w:val="00FA25AF"/>
    <w:rsid w:val="00FA2ACD"/>
    <w:rsid w:val="00FA2AF0"/>
    <w:rsid w:val="00FA3866"/>
    <w:rsid w:val="00FA3E07"/>
    <w:rsid w:val="00FA453C"/>
    <w:rsid w:val="00FB01DD"/>
    <w:rsid w:val="00FB0925"/>
    <w:rsid w:val="00FB4261"/>
    <w:rsid w:val="00FB46B2"/>
    <w:rsid w:val="00FC0888"/>
    <w:rsid w:val="00FC2B5E"/>
    <w:rsid w:val="00FC4E98"/>
    <w:rsid w:val="00FC55FB"/>
    <w:rsid w:val="00FC6649"/>
    <w:rsid w:val="00FC6CE0"/>
    <w:rsid w:val="00FC71B6"/>
    <w:rsid w:val="00FC7737"/>
    <w:rsid w:val="00FD0FB2"/>
    <w:rsid w:val="00FD3078"/>
    <w:rsid w:val="00FD7CFE"/>
    <w:rsid w:val="00FE086A"/>
    <w:rsid w:val="00FE1071"/>
    <w:rsid w:val="00FE14BC"/>
    <w:rsid w:val="00FE1921"/>
    <w:rsid w:val="00FE1F65"/>
    <w:rsid w:val="00FE23D6"/>
    <w:rsid w:val="00FE6149"/>
    <w:rsid w:val="00FE645B"/>
    <w:rsid w:val="00FF0C38"/>
    <w:rsid w:val="00FF17D7"/>
    <w:rsid w:val="00FF2C98"/>
    <w:rsid w:val="00FF3B95"/>
    <w:rsid w:val="00FF4239"/>
    <w:rsid w:val="00FF5293"/>
    <w:rsid w:val="00FF5430"/>
    <w:rsid w:val="00FF549B"/>
    <w:rsid w:val="00FF676D"/>
    <w:rsid w:val="00FF6B42"/>
    <w:rsid w:val="00FF754C"/>
    <w:rsid w:val="00FF7CB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4230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2016-06-08T12:23:00Z</dcterms:created>
  <dcterms:modified xsi:type="dcterms:W3CDTF">2016-06-08T12:23:00Z</dcterms:modified>
</cp:coreProperties>
</file>